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numPr>
          <w:ilvl w:val="0"/>
          <w:numId w:val="2"/>
        </w:numPr>
        <w:ind w:left="720" w:hanging="360"/>
        <w:rPr>
          <w:b w:val="1"/>
          <w:sz w:val="32"/>
          <w:szCs w:val="32"/>
          <w:u w:val="none"/>
        </w:rPr>
      </w:pPr>
      <w:r w:rsidDel="00000000" w:rsidR="00000000" w:rsidRPr="00000000">
        <w:rPr>
          <w:b w:val="1"/>
          <w:sz w:val="32"/>
          <w:szCs w:val="32"/>
          <w:rtl w:val="0"/>
        </w:rPr>
        <w:t xml:space="preserve">INTRODUCTION</w:t>
      </w:r>
    </w:p>
    <w:p w:rsidR="00000000" w:rsidDel="00000000" w:rsidP="00000000" w:rsidRDefault="00000000" w:rsidRPr="00000000" w14:paraId="00000003">
      <w:pPr>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Changing Times</w:t>
      </w:r>
    </w:p>
    <w:p w:rsidR="00000000" w:rsidDel="00000000" w:rsidP="00000000" w:rsidRDefault="00000000" w:rsidRPr="00000000" w14:paraId="00000005">
      <w:pPr>
        <w:jc w:val="both"/>
        <w:rPr>
          <w:i w:val="1"/>
          <w:sz w:val="28"/>
          <w:szCs w:val="28"/>
        </w:rPr>
      </w:pPr>
      <w:r w:rsidDel="00000000" w:rsidR="00000000" w:rsidRPr="00000000">
        <w:rPr>
          <w:sz w:val="28"/>
          <w:szCs w:val="28"/>
          <w:rtl w:val="0"/>
        </w:rPr>
        <w:t xml:space="preserve">Changing Times is a nationwide screen heritage programme delivered by the BFI Film Audience Network (FAN). It is an exploration of over a century of social change as documented by the UK’s public film and television archives. Each year, the programme takes a distinct theme with the aim of discovering stories from the archive that engage contemporary audiences and highlight the many voices and hidden histories that make up our collective past. The theme for 2022 is </w:t>
      </w:r>
      <w:r w:rsidDel="00000000" w:rsidR="00000000" w:rsidRPr="00000000">
        <w:rPr>
          <w:i w:val="1"/>
          <w:sz w:val="28"/>
          <w:szCs w:val="28"/>
          <w:rtl w:val="0"/>
        </w:rPr>
        <w:t xml:space="preserve">CURIOUS.</w:t>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Curious</w:t>
      </w:r>
    </w:p>
    <w:p w:rsidR="00000000" w:rsidDel="00000000" w:rsidP="00000000" w:rsidRDefault="00000000" w:rsidRPr="00000000" w14:paraId="00000008">
      <w:pPr>
        <w:rPr>
          <w:sz w:val="28"/>
          <w:szCs w:val="28"/>
        </w:rPr>
      </w:pPr>
      <w:r w:rsidDel="00000000" w:rsidR="00000000" w:rsidRPr="00000000">
        <w:rPr>
          <w:sz w:val="28"/>
          <w:szCs w:val="28"/>
          <w:rtl w:val="0"/>
        </w:rPr>
        <w:t xml:space="preserve">CURIOUS is a programme supporting archive film events and screenings </w:t>
      </w:r>
      <w:r w:rsidDel="00000000" w:rsidR="00000000" w:rsidRPr="00000000">
        <w:rPr>
          <w:sz w:val="28"/>
          <w:szCs w:val="28"/>
          <w:rtl w:val="0"/>
        </w:rPr>
        <w:t xml:space="preserve">that celebrates the human desire to learn more about the people and things around us. </w:t>
      </w:r>
    </w:p>
    <w:p w:rsidR="00000000" w:rsidDel="00000000" w:rsidP="00000000" w:rsidRDefault="00000000" w:rsidRPr="00000000" w14:paraId="00000009">
      <w:pPr>
        <w:rPr>
          <w:sz w:val="28"/>
          <w:szCs w:val="28"/>
        </w:rPr>
      </w:pPr>
      <w:r w:rsidDel="00000000" w:rsidR="00000000" w:rsidRPr="00000000">
        <w:rPr>
          <w:sz w:val="28"/>
          <w:szCs w:val="28"/>
          <w:rtl w:val="0"/>
        </w:rPr>
        <w:tab/>
        <w:tab/>
        <w:tab/>
        <w:tab/>
      </w:r>
    </w:p>
    <w:p w:rsidR="00000000" w:rsidDel="00000000" w:rsidP="00000000" w:rsidRDefault="00000000" w:rsidRPr="00000000" w14:paraId="0000000A">
      <w:pPr>
        <w:rPr>
          <w:sz w:val="28"/>
          <w:szCs w:val="28"/>
        </w:rPr>
      </w:pPr>
      <w:r w:rsidDel="00000000" w:rsidR="00000000" w:rsidRPr="00000000">
        <w:rPr>
          <w:sz w:val="28"/>
          <w:szCs w:val="28"/>
          <w:rtl w:val="0"/>
        </w:rPr>
        <w:t xml:space="preserve">Taking place from </w:t>
      </w:r>
      <w:r w:rsidDel="00000000" w:rsidR="00000000" w:rsidRPr="00000000">
        <w:rPr>
          <w:b w:val="1"/>
          <w:sz w:val="28"/>
          <w:szCs w:val="28"/>
          <w:rtl w:val="0"/>
        </w:rPr>
        <w:t xml:space="preserve">June - October 2022</w:t>
      </w:r>
      <w:r w:rsidDel="00000000" w:rsidR="00000000" w:rsidRPr="00000000">
        <w:rPr>
          <w:sz w:val="28"/>
          <w:szCs w:val="28"/>
          <w:rtl w:val="0"/>
        </w:rPr>
        <w:t xml:space="preserve">, </w:t>
      </w:r>
      <w:r w:rsidDel="00000000" w:rsidR="00000000" w:rsidRPr="00000000">
        <w:rPr>
          <w:sz w:val="28"/>
          <w:szCs w:val="28"/>
          <w:rtl w:val="0"/>
        </w:rPr>
        <w:t xml:space="preserve">CURIOUS will support film screenings that showcase the unexplored and unexpected, through ambitious collaborations between exhibitors and archives. It is a chance to celebrate the collections of our National and Regional Film Archives and invite audiences to experience something new through the moving images of the past. </w:t>
      </w:r>
    </w:p>
    <w:p w:rsidR="00000000" w:rsidDel="00000000" w:rsidP="00000000" w:rsidRDefault="00000000" w:rsidRPr="00000000" w14:paraId="0000000B">
      <w:pPr>
        <w:rPr>
          <w:sz w:val="28"/>
          <w:szCs w:val="28"/>
        </w:rPr>
      </w:pPr>
      <w:r w:rsidDel="00000000" w:rsidR="00000000" w:rsidRPr="00000000">
        <w:rPr>
          <w:sz w:val="28"/>
          <w:szCs w:val="28"/>
          <w:rtl w:val="0"/>
        </w:rPr>
        <w:tab/>
        <w:tab/>
        <w:tab/>
        <w:tab/>
      </w:r>
    </w:p>
    <w:p w:rsidR="00000000" w:rsidDel="00000000" w:rsidP="00000000" w:rsidRDefault="00000000" w:rsidRPr="00000000" w14:paraId="0000000C">
      <w:pPr>
        <w:rPr>
          <w:b w:val="1"/>
          <w:sz w:val="28"/>
          <w:szCs w:val="28"/>
        </w:rPr>
      </w:pPr>
      <w:r w:rsidDel="00000000" w:rsidR="00000000" w:rsidRPr="00000000">
        <w:rPr>
          <w:sz w:val="28"/>
          <w:szCs w:val="28"/>
          <w:rtl w:val="0"/>
        </w:rPr>
        <w:t xml:space="preserve">More information on the programme theme and inspiration for archive research can be found in the CURIOUS </w:t>
      </w:r>
      <w:hyperlink r:id="rId6">
        <w:r w:rsidDel="00000000" w:rsidR="00000000" w:rsidRPr="00000000">
          <w:rPr>
            <w:color w:val="1155cc"/>
            <w:sz w:val="28"/>
            <w:szCs w:val="28"/>
            <w:u w:val="single"/>
            <w:rtl w:val="0"/>
          </w:rPr>
          <w:t xml:space="preserve">Creative Brief</w:t>
        </w:r>
      </w:hyperlink>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Engagement Fund</w:t>
      </w:r>
    </w:p>
    <w:p w:rsidR="00000000" w:rsidDel="00000000" w:rsidP="00000000" w:rsidRDefault="00000000" w:rsidRPr="00000000" w14:paraId="0000000F">
      <w:pPr>
        <w:ind w:right="140"/>
        <w:rPr>
          <w:sz w:val="28"/>
          <w:szCs w:val="28"/>
          <w:highlight w:val="white"/>
        </w:rPr>
      </w:pPr>
      <w:r w:rsidDel="00000000" w:rsidR="00000000" w:rsidRPr="00000000">
        <w:rPr>
          <w:sz w:val="28"/>
          <w:szCs w:val="28"/>
          <w:highlight w:val="white"/>
          <w:rtl w:val="0"/>
        </w:rPr>
        <w:t xml:space="preserve">The Engagement Fund will support exhibitors to forge collaborations with the UK's Regional and National Film Archives, and to develop archive film programmes inspired by the theme of </w:t>
      </w:r>
      <w:r w:rsidDel="00000000" w:rsidR="00000000" w:rsidRPr="00000000">
        <w:rPr>
          <w:sz w:val="28"/>
          <w:szCs w:val="28"/>
          <w:rtl w:val="0"/>
        </w:rPr>
        <w:t xml:space="preserve">CURIOUS</w:t>
      </w:r>
      <w:r w:rsidDel="00000000" w:rsidR="00000000" w:rsidRPr="00000000">
        <w:rPr>
          <w:sz w:val="28"/>
          <w:szCs w:val="28"/>
          <w:highlight w:val="white"/>
          <w:rtl w:val="0"/>
        </w:rPr>
        <w:t xml:space="preserve">. Priority will be given to projects that showcase material from the Regional and National Film Archives.</w:t>
      </w:r>
    </w:p>
    <w:p w:rsidR="00000000" w:rsidDel="00000000" w:rsidP="00000000" w:rsidRDefault="00000000" w:rsidRPr="00000000" w14:paraId="00000010">
      <w:pPr>
        <w:ind w:right="140"/>
        <w:rPr>
          <w:sz w:val="28"/>
          <w:szCs w:val="28"/>
          <w:highlight w:val="white"/>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Applications can be made at any time from </w:t>
      </w:r>
      <w:r w:rsidDel="00000000" w:rsidR="00000000" w:rsidRPr="00000000">
        <w:rPr>
          <w:b w:val="1"/>
          <w:sz w:val="28"/>
          <w:szCs w:val="28"/>
          <w:rtl w:val="0"/>
        </w:rPr>
        <w:t xml:space="preserve">24</w:t>
      </w:r>
      <w:r w:rsidDel="00000000" w:rsidR="00000000" w:rsidRPr="00000000">
        <w:rPr>
          <w:sz w:val="28"/>
          <w:szCs w:val="28"/>
          <w:rtl w:val="0"/>
        </w:rPr>
        <w:t xml:space="preserve"> </w:t>
      </w:r>
      <w:r w:rsidDel="00000000" w:rsidR="00000000" w:rsidRPr="00000000">
        <w:rPr>
          <w:b w:val="1"/>
          <w:sz w:val="28"/>
          <w:szCs w:val="28"/>
          <w:rtl w:val="0"/>
        </w:rPr>
        <w:t xml:space="preserve">March 2022</w:t>
      </w:r>
      <w:r w:rsidDel="00000000" w:rsidR="00000000" w:rsidRPr="00000000">
        <w:rPr>
          <w:sz w:val="28"/>
          <w:szCs w:val="28"/>
          <w:rtl w:val="0"/>
        </w:rPr>
        <w:t xml:space="preserve"> to </w:t>
      </w:r>
      <w:r w:rsidDel="00000000" w:rsidR="00000000" w:rsidRPr="00000000">
        <w:rPr>
          <w:b w:val="1"/>
          <w:sz w:val="28"/>
          <w:szCs w:val="28"/>
          <w:rtl w:val="0"/>
        </w:rPr>
        <w:t xml:space="preserve">19 August 2022</w:t>
      </w:r>
      <w:r w:rsidDel="00000000" w:rsidR="00000000" w:rsidRPr="00000000">
        <w:rPr>
          <w:sz w:val="28"/>
          <w:szCs w:val="28"/>
          <w:rtl w:val="0"/>
        </w:rPr>
        <w:t xml:space="preserve">. This is to allow exhibitors to plan their own project timelines and respond to changes in the sector. All activity is expected to be delivered by 31 October 2022.</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ind w:right="140"/>
        <w:rPr>
          <w:highlight w:val="white"/>
        </w:rPr>
      </w:pPr>
      <w:r w:rsidDel="00000000" w:rsidR="00000000" w:rsidRPr="00000000">
        <w:rPr>
          <w:rtl w:val="0"/>
        </w:rPr>
      </w:r>
    </w:p>
    <w:p w:rsidR="00000000" w:rsidDel="00000000" w:rsidP="00000000" w:rsidRDefault="00000000" w:rsidRPr="00000000" w14:paraId="00000014">
      <w:pPr>
        <w:numPr>
          <w:ilvl w:val="0"/>
          <w:numId w:val="2"/>
        </w:numPr>
        <w:ind w:left="720" w:hanging="360"/>
        <w:rPr>
          <w:b w:val="1"/>
          <w:sz w:val="32"/>
          <w:szCs w:val="32"/>
          <w:u w:val="none"/>
        </w:rPr>
      </w:pPr>
      <w:r w:rsidDel="00000000" w:rsidR="00000000" w:rsidRPr="00000000">
        <w:rPr>
          <w:b w:val="1"/>
          <w:sz w:val="32"/>
          <w:szCs w:val="32"/>
          <w:rtl w:val="0"/>
        </w:rPr>
        <w:t xml:space="preserve">AT A GLANCE</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sz w:val="28"/>
          <w:szCs w:val="28"/>
          <w:rtl w:val="0"/>
        </w:rPr>
        <w:t xml:space="preserve">Apply for: </w:t>
      </w:r>
      <w:r w:rsidDel="00000000" w:rsidR="00000000" w:rsidRPr="00000000">
        <w:rPr>
          <w:b w:val="1"/>
          <w:sz w:val="28"/>
          <w:szCs w:val="28"/>
          <w:rtl w:val="0"/>
        </w:rPr>
        <w:t xml:space="preserve">up to £10k</w:t>
      </w:r>
    </w:p>
    <w:p w:rsidR="00000000" w:rsidDel="00000000" w:rsidP="00000000" w:rsidRDefault="00000000" w:rsidRPr="00000000" w14:paraId="00000017">
      <w:pPr>
        <w:rPr>
          <w:b w:val="1"/>
          <w:sz w:val="28"/>
          <w:szCs w:val="28"/>
        </w:rPr>
      </w:pPr>
      <w:r w:rsidDel="00000000" w:rsidR="00000000" w:rsidRPr="00000000">
        <w:rPr>
          <w:sz w:val="28"/>
          <w:szCs w:val="28"/>
          <w:rtl w:val="0"/>
        </w:rPr>
        <w:t xml:space="preserve">Applications open: </w:t>
      </w:r>
      <w:r w:rsidDel="00000000" w:rsidR="00000000" w:rsidRPr="00000000">
        <w:rPr>
          <w:b w:val="1"/>
          <w:sz w:val="28"/>
          <w:szCs w:val="28"/>
          <w:rtl w:val="0"/>
        </w:rPr>
        <w:t xml:space="preserve">24</w:t>
      </w:r>
      <w:r w:rsidDel="00000000" w:rsidR="00000000" w:rsidRPr="00000000">
        <w:rPr>
          <w:sz w:val="28"/>
          <w:szCs w:val="28"/>
          <w:rtl w:val="0"/>
        </w:rPr>
        <w:t xml:space="preserve"> </w:t>
      </w:r>
      <w:r w:rsidDel="00000000" w:rsidR="00000000" w:rsidRPr="00000000">
        <w:rPr>
          <w:b w:val="1"/>
          <w:sz w:val="28"/>
          <w:szCs w:val="28"/>
          <w:rtl w:val="0"/>
        </w:rPr>
        <w:t xml:space="preserve">March 2022</w:t>
      </w:r>
    </w:p>
    <w:p w:rsidR="00000000" w:rsidDel="00000000" w:rsidP="00000000" w:rsidRDefault="00000000" w:rsidRPr="00000000" w14:paraId="00000018">
      <w:pPr>
        <w:rPr>
          <w:b w:val="1"/>
          <w:sz w:val="28"/>
          <w:szCs w:val="28"/>
        </w:rPr>
      </w:pPr>
      <w:r w:rsidDel="00000000" w:rsidR="00000000" w:rsidRPr="00000000">
        <w:rPr>
          <w:sz w:val="28"/>
          <w:szCs w:val="28"/>
          <w:rtl w:val="0"/>
        </w:rPr>
        <w:t xml:space="preserve">Applications close: </w:t>
      </w:r>
      <w:r w:rsidDel="00000000" w:rsidR="00000000" w:rsidRPr="00000000">
        <w:rPr>
          <w:b w:val="1"/>
          <w:sz w:val="28"/>
          <w:szCs w:val="28"/>
          <w:rtl w:val="0"/>
        </w:rPr>
        <w:t xml:space="preserve">19</w:t>
      </w:r>
      <w:r w:rsidDel="00000000" w:rsidR="00000000" w:rsidRPr="00000000">
        <w:rPr>
          <w:sz w:val="28"/>
          <w:szCs w:val="28"/>
          <w:rtl w:val="0"/>
        </w:rPr>
        <w:t xml:space="preserve"> </w:t>
      </w:r>
      <w:r w:rsidDel="00000000" w:rsidR="00000000" w:rsidRPr="00000000">
        <w:rPr>
          <w:b w:val="1"/>
          <w:sz w:val="28"/>
          <w:szCs w:val="28"/>
          <w:rtl w:val="0"/>
        </w:rPr>
        <w:t xml:space="preserve">August 2022</w:t>
      </w:r>
    </w:p>
    <w:p w:rsidR="00000000" w:rsidDel="00000000" w:rsidP="00000000" w:rsidRDefault="00000000" w:rsidRPr="00000000" w14:paraId="00000019">
      <w:pPr>
        <w:rPr>
          <w:b w:val="1"/>
          <w:sz w:val="28"/>
          <w:szCs w:val="28"/>
        </w:rPr>
      </w:pPr>
      <w:r w:rsidDel="00000000" w:rsidR="00000000" w:rsidRPr="00000000">
        <w:rPr>
          <w:sz w:val="28"/>
          <w:szCs w:val="28"/>
          <w:rtl w:val="0"/>
        </w:rPr>
        <w:t xml:space="preserve">Apply at any time, at least </w:t>
      </w:r>
      <w:r w:rsidDel="00000000" w:rsidR="00000000" w:rsidRPr="00000000">
        <w:rPr>
          <w:b w:val="1"/>
          <w:sz w:val="28"/>
          <w:szCs w:val="28"/>
          <w:rtl w:val="0"/>
        </w:rPr>
        <w:t xml:space="preserve">10 weeks in advance</w:t>
      </w:r>
    </w:p>
    <w:p w:rsidR="00000000" w:rsidDel="00000000" w:rsidP="00000000" w:rsidRDefault="00000000" w:rsidRPr="00000000" w14:paraId="0000001A">
      <w:pPr>
        <w:rPr>
          <w:sz w:val="28"/>
          <w:szCs w:val="28"/>
          <w:highlight w:val="white"/>
        </w:rPr>
      </w:pPr>
      <w:r w:rsidDel="00000000" w:rsidR="00000000" w:rsidRPr="00000000">
        <w:rPr>
          <w:sz w:val="28"/>
          <w:szCs w:val="28"/>
          <w:rtl w:val="0"/>
        </w:rPr>
        <w:t xml:space="preserve">Supporting activity </w:t>
      </w:r>
      <w:r w:rsidDel="00000000" w:rsidR="00000000" w:rsidRPr="00000000">
        <w:rPr>
          <w:b w:val="1"/>
          <w:sz w:val="28"/>
          <w:szCs w:val="28"/>
          <w:rtl w:val="0"/>
        </w:rPr>
        <w:t xml:space="preserve">from 1st June 2022 - 31st October 2022</w:t>
      </w:r>
      <w:r w:rsidDel="00000000" w:rsidR="00000000" w:rsidRPr="00000000">
        <w:rPr>
          <w:rtl w:val="0"/>
        </w:rPr>
      </w:r>
    </w:p>
    <w:p w:rsidR="00000000" w:rsidDel="00000000" w:rsidP="00000000" w:rsidRDefault="00000000" w:rsidRPr="00000000" w14:paraId="0000001B">
      <w:pPr>
        <w:ind w:right="140"/>
        <w:rPr>
          <w:sz w:val="28"/>
          <w:szCs w:val="28"/>
          <w:highlight w:val="white"/>
        </w:rPr>
      </w:pPr>
      <w:r w:rsidDel="00000000" w:rsidR="00000000" w:rsidRPr="00000000">
        <w:rPr>
          <w:rtl w:val="0"/>
        </w:rPr>
      </w:r>
    </w:p>
    <w:p w:rsidR="00000000" w:rsidDel="00000000" w:rsidP="00000000" w:rsidRDefault="00000000" w:rsidRPr="00000000" w14:paraId="0000001C">
      <w:pPr>
        <w:ind w:right="140"/>
        <w:rPr>
          <w:highlight w:val="white"/>
        </w:rPr>
      </w:pPr>
      <w:r w:rsidDel="00000000" w:rsidR="00000000" w:rsidRPr="00000000">
        <w:rPr>
          <w:rtl w:val="0"/>
        </w:rPr>
      </w:r>
    </w:p>
    <w:p w:rsidR="00000000" w:rsidDel="00000000" w:rsidP="00000000" w:rsidRDefault="00000000" w:rsidRPr="00000000" w14:paraId="0000001D">
      <w:pPr>
        <w:numPr>
          <w:ilvl w:val="0"/>
          <w:numId w:val="2"/>
        </w:numPr>
        <w:ind w:left="720" w:hanging="360"/>
        <w:rPr>
          <w:b w:val="1"/>
          <w:sz w:val="32"/>
          <w:szCs w:val="32"/>
          <w:u w:val="none"/>
        </w:rPr>
      </w:pPr>
      <w:r w:rsidDel="00000000" w:rsidR="00000000" w:rsidRPr="00000000">
        <w:rPr>
          <w:b w:val="1"/>
          <w:sz w:val="32"/>
          <w:szCs w:val="32"/>
          <w:rtl w:val="0"/>
        </w:rPr>
        <w:t xml:space="preserve">FOCUS AREAS</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spacing w:after="240" w:before="240" w:lineRule="auto"/>
        <w:rPr>
          <w:b w:val="1"/>
          <w:sz w:val="28"/>
          <w:szCs w:val="28"/>
        </w:rPr>
      </w:pPr>
      <w:r w:rsidDel="00000000" w:rsidR="00000000" w:rsidRPr="00000000">
        <w:rPr>
          <w:b w:val="1"/>
          <w:sz w:val="28"/>
          <w:szCs w:val="28"/>
          <w:highlight w:val="white"/>
          <w:rtl w:val="0"/>
        </w:rPr>
        <w:t xml:space="preserve">Our objectives</w:t>
      </w:r>
      <w:r w:rsidDel="00000000" w:rsidR="00000000" w:rsidRPr="00000000">
        <w:rPr>
          <w:sz w:val="28"/>
          <w:szCs w:val="28"/>
          <w:rtl w:val="0"/>
        </w:rPr>
        <w:br w:type="textWrapping"/>
        <w:t xml:space="preserve">Projects supported through the Engagement Fund should respond to one or more of the below aims: </w:t>
      </w:r>
      <w:r w:rsidDel="00000000" w:rsidR="00000000" w:rsidRPr="00000000">
        <w:rPr>
          <w:rtl w:val="0"/>
        </w:rPr>
      </w:r>
    </w:p>
    <w:p w:rsidR="00000000" w:rsidDel="00000000" w:rsidP="00000000" w:rsidRDefault="00000000" w:rsidRPr="00000000" w14:paraId="00000020">
      <w:pPr>
        <w:numPr>
          <w:ilvl w:val="0"/>
          <w:numId w:val="16"/>
        </w:numPr>
        <w:ind w:left="720" w:hanging="360"/>
        <w:rPr>
          <w:sz w:val="28"/>
          <w:szCs w:val="28"/>
        </w:rPr>
      </w:pPr>
      <w:r w:rsidDel="00000000" w:rsidR="00000000" w:rsidRPr="00000000">
        <w:rPr>
          <w:sz w:val="28"/>
          <w:szCs w:val="28"/>
          <w:rtl w:val="0"/>
        </w:rPr>
        <w:t xml:space="preserve">To unearth unexpected stories from your region, town or city or the communities through the lens of archive film </w:t>
      </w:r>
    </w:p>
    <w:p w:rsidR="00000000" w:rsidDel="00000000" w:rsidP="00000000" w:rsidRDefault="00000000" w:rsidRPr="00000000" w14:paraId="00000021">
      <w:pPr>
        <w:ind w:left="720" w:firstLine="0"/>
        <w:rPr>
          <w:sz w:val="28"/>
          <w:szCs w:val="28"/>
        </w:rPr>
      </w:pPr>
      <w:r w:rsidDel="00000000" w:rsidR="00000000" w:rsidRPr="00000000">
        <w:rPr>
          <w:rtl w:val="0"/>
        </w:rPr>
      </w:r>
    </w:p>
    <w:p w:rsidR="00000000" w:rsidDel="00000000" w:rsidP="00000000" w:rsidRDefault="00000000" w:rsidRPr="00000000" w14:paraId="00000022">
      <w:pPr>
        <w:numPr>
          <w:ilvl w:val="0"/>
          <w:numId w:val="16"/>
        </w:numPr>
        <w:ind w:left="720" w:hanging="360"/>
        <w:rPr>
          <w:sz w:val="28"/>
          <w:szCs w:val="28"/>
        </w:rPr>
      </w:pPr>
      <w:r w:rsidDel="00000000" w:rsidR="00000000" w:rsidRPr="00000000">
        <w:rPr>
          <w:sz w:val="28"/>
          <w:szCs w:val="28"/>
          <w:rtl w:val="0"/>
        </w:rPr>
        <w:t xml:space="preserve">To examine unexplored perspectives in UK film collections through ambitious collaborations between exhibitors and archives </w:t>
      </w:r>
    </w:p>
    <w:p w:rsidR="00000000" w:rsidDel="00000000" w:rsidP="00000000" w:rsidRDefault="00000000" w:rsidRPr="00000000" w14:paraId="00000023">
      <w:pPr>
        <w:ind w:left="720" w:firstLine="0"/>
        <w:rPr>
          <w:sz w:val="28"/>
          <w:szCs w:val="28"/>
        </w:rPr>
      </w:pPr>
      <w:r w:rsidDel="00000000" w:rsidR="00000000" w:rsidRPr="00000000">
        <w:rPr>
          <w:rtl w:val="0"/>
        </w:rPr>
      </w:r>
    </w:p>
    <w:p w:rsidR="00000000" w:rsidDel="00000000" w:rsidP="00000000" w:rsidRDefault="00000000" w:rsidRPr="00000000" w14:paraId="00000024">
      <w:pPr>
        <w:numPr>
          <w:ilvl w:val="0"/>
          <w:numId w:val="16"/>
        </w:numPr>
        <w:spacing w:after="240" w:before="240" w:lineRule="auto"/>
        <w:ind w:left="720" w:hanging="360"/>
        <w:rPr>
          <w:sz w:val="28"/>
          <w:szCs w:val="28"/>
          <w:highlight w:val="white"/>
        </w:rPr>
      </w:pPr>
      <w:r w:rsidDel="00000000" w:rsidR="00000000" w:rsidRPr="00000000">
        <w:rPr>
          <w:sz w:val="28"/>
          <w:szCs w:val="28"/>
          <w:rtl w:val="0"/>
        </w:rPr>
        <w:t xml:space="preserve">To boost audience engagement with the UK’s screen heritage, </w:t>
      </w:r>
      <w:r w:rsidDel="00000000" w:rsidR="00000000" w:rsidRPr="00000000">
        <w:rPr>
          <w:b w:val="1"/>
          <w:sz w:val="28"/>
          <w:szCs w:val="28"/>
          <w:rtl w:val="0"/>
        </w:rPr>
        <w:t xml:space="preserve">with a particular focus on reaching young people (aged 16-30) and engaging under-represented audience groups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25">
      <w:pPr>
        <w:rPr>
          <w:sz w:val="28"/>
          <w:szCs w:val="28"/>
        </w:rPr>
      </w:pPr>
      <w:r w:rsidDel="00000000" w:rsidR="00000000" w:rsidRPr="00000000">
        <w:rPr>
          <w:sz w:val="28"/>
          <w:szCs w:val="28"/>
          <w:rtl w:val="0"/>
        </w:rPr>
        <w:t xml:space="preserve">We are especially interested in receiving proposals that complement the StoryTrails project which is taking place during the summer and autumn of 2022 and forms part of UNBOXED: Creativity in the UK.</w:t>
      </w:r>
    </w:p>
    <w:p w:rsidR="00000000" w:rsidDel="00000000" w:rsidP="00000000" w:rsidRDefault="00000000" w:rsidRPr="00000000" w14:paraId="00000026">
      <w:pPr>
        <w:spacing w:line="360" w:lineRule="auto"/>
        <w:rPr>
          <w:rFonts w:ascii="Karla" w:cs="Karla" w:eastAsia="Karla" w:hAnsi="Karla"/>
        </w:rPr>
      </w:pPr>
      <w:r w:rsidDel="00000000" w:rsidR="00000000" w:rsidRPr="00000000">
        <w:rPr>
          <w:rtl w:val="0"/>
        </w:rPr>
      </w:r>
    </w:p>
    <w:p w:rsidR="00000000" w:rsidDel="00000000" w:rsidP="00000000" w:rsidRDefault="00000000" w:rsidRPr="00000000" w14:paraId="00000027">
      <w:pPr>
        <w:rPr>
          <w:b w:val="1"/>
          <w:sz w:val="26"/>
          <w:szCs w:val="26"/>
          <w:highlight w:val="white"/>
        </w:rPr>
      </w:pPr>
      <w:r w:rsidDel="00000000" w:rsidR="00000000" w:rsidRPr="00000000">
        <w:rPr>
          <w:sz w:val="28"/>
          <w:szCs w:val="28"/>
          <w:rtl w:val="0"/>
        </w:rPr>
        <w:t xml:space="preserve">StoryTrails is a deep dive into our collective history, an immersion in the lost and untold stories that shaped our towns, cities and communities – and a chance to start a conversation about who we are now and where we’re going next. Using screen heritage in new and innovative ways, StoryTrails will be taking place across the UK between 1 July and 30 September 2022. If you would like to organise a complementary activity, please see more</w:t>
      </w:r>
      <w:hyperlink r:id="rId7">
        <w:r w:rsidDel="00000000" w:rsidR="00000000" w:rsidRPr="00000000">
          <w:rPr>
            <w:color w:val="1155cc"/>
            <w:sz w:val="28"/>
            <w:szCs w:val="28"/>
            <w:u w:val="single"/>
            <w:rtl w:val="0"/>
          </w:rPr>
          <w:t xml:space="preserve"> here</w:t>
        </w:r>
      </w:hyperlink>
      <w:r w:rsidDel="00000000" w:rsidR="00000000" w:rsidRPr="00000000">
        <w:rPr>
          <w:sz w:val="28"/>
          <w:szCs w:val="28"/>
          <w:rtl w:val="0"/>
        </w:rPr>
        <w:t xml:space="preserve"> and contact us for further information. </w:t>
      </w:r>
      <w:r w:rsidDel="00000000" w:rsidR="00000000" w:rsidRPr="00000000">
        <w:rPr>
          <w:rtl w:val="0"/>
        </w:rPr>
      </w:r>
    </w:p>
    <w:p w:rsidR="00000000" w:rsidDel="00000000" w:rsidP="00000000" w:rsidRDefault="00000000" w:rsidRPr="00000000" w14:paraId="00000028">
      <w:pPr>
        <w:numPr>
          <w:ilvl w:val="0"/>
          <w:numId w:val="2"/>
        </w:numPr>
        <w:spacing w:after="240" w:before="240" w:lineRule="auto"/>
        <w:ind w:left="720" w:hanging="360"/>
        <w:rPr>
          <w:b w:val="1"/>
          <w:sz w:val="32"/>
          <w:szCs w:val="32"/>
        </w:rPr>
      </w:pPr>
      <w:r w:rsidDel="00000000" w:rsidR="00000000" w:rsidRPr="00000000">
        <w:rPr>
          <w:b w:val="1"/>
          <w:sz w:val="32"/>
          <w:szCs w:val="32"/>
          <w:rtl w:val="0"/>
        </w:rPr>
        <w:t xml:space="preserve">GET INSPIRED</w:t>
      </w:r>
      <w:r w:rsidDel="00000000" w:rsidR="00000000" w:rsidRPr="00000000">
        <w:rPr>
          <w:sz w:val="26"/>
          <w:szCs w:val="26"/>
          <w:highlight w:val="white"/>
          <w:rtl w:val="0"/>
        </w:rPr>
        <w:br w:type="textWrapping"/>
      </w:r>
    </w:p>
    <w:p w:rsidR="00000000" w:rsidDel="00000000" w:rsidP="00000000" w:rsidRDefault="00000000" w:rsidRPr="00000000" w14:paraId="00000029">
      <w:pPr>
        <w:spacing w:after="240" w:before="240" w:lineRule="auto"/>
        <w:ind w:left="0" w:firstLine="0"/>
        <w:rPr>
          <w:rFonts w:ascii="Arial" w:cs="Arial" w:eastAsia="Arial" w:hAnsi="Arial"/>
          <w:b w:val="0"/>
          <w:i w:val="0"/>
          <w:smallCaps w:val="0"/>
          <w:strike w:val="0"/>
          <w:color w:val="000000"/>
          <w:sz w:val="22"/>
          <w:szCs w:val="22"/>
          <w:u w:val="none"/>
          <w:shd w:fill="auto" w:val="clear"/>
          <w:vertAlign w:val="baseline"/>
          <w:rPrChange w:author="Morayo Sodipo" w:id="0" w:date="2022-03-22T09:40:35Z">
            <w:rPr>
              <w:sz w:val="28"/>
              <w:szCs w:val="28"/>
              <w:highlight w:val="white"/>
            </w:rPr>
          </w:rPrChange>
        </w:rPr>
        <w:pPrChange w:author="Morayo Sodipo" w:id="0" w:date="2022-03-22T09:40:35Z">
          <w:pPr>
            <w:spacing w:after="240" w:before="240" w:lineRule="auto"/>
            <w:ind w:left="0" w:firstLine="0"/>
          </w:pPr>
        </w:pPrChange>
      </w:pPr>
      <w:r w:rsidDel="00000000" w:rsidR="00000000" w:rsidRPr="00000000">
        <w:rPr>
          <w:sz w:val="28"/>
          <w:szCs w:val="28"/>
          <w:highlight w:val="white"/>
          <w:rtl w:val="0"/>
        </w:rPr>
        <w:t xml:space="preserve">Funding can support a range of exhibitors to develop both traditional and experimental screen heritage events. </w:t>
      </w:r>
    </w:p>
    <w:p w:rsidR="00000000" w:rsidDel="00000000" w:rsidP="00000000" w:rsidRDefault="00000000" w:rsidRPr="00000000" w14:paraId="0000002A">
      <w:pPr>
        <w:spacing w:after="240" w:before="240" w:lineRule="auto"/>
        <w:rPr>
          <w:sz w:val="28"/>
          <w:szCs w:val="28"/>
        </w:rPr>
      </w:pPr>
      <w:r w:rsidDel="00000000" w:rsidR="00000000" w:rsidRPr="00000000">
        <w:rPr>
          <w:sz w:val="28"/>
          <w:szCs w:val="28"/>
          <w:rtl w:val="0"/>
        </w:rPr>
        <w:t xml:space="preserve">Example projects may include:</w:t>
      </w:r>
    </w:p>
    <w:p w:rsidR="00000000" w:rsidDel="00000000" w:rsidP="00000000" w:rsidRDefault="00000000" w:rsidRPr="00000000" w14:paraId="0000002B">
      <w:pPr>
        <w:jc w:val="both"/>
        <w:rPr>
          <w:sz w:val="28"/>
          <w:szCs w:val="28"/>
          <w:highlight w:val="white"/>
        </w:rPr>
      </w:pPr>
      <w:r w:rsidDel="00000000" w:rsidR="00000000" w:rsidRPr="00000000">
        <w:rPr>
          <w:rtl w:val="0"/>
        </w:rPr>
      </w:r>
    </w:p>
    <w:p w:rsidR="00000000" w:rsidDel="00000000" w:rsidP="00000000" w:rsidRDefault="00000000" w:rsidRPr="00000000" w14:paraId="0000002C">
      <w:pPr>
        <w:numPr>
          <w:ilvl w:val="0"/>
          <w:numId w:val="10"/>
        </w:numPr>
        <w:ind w:left="720" w:hanging="360"/>
        <w:rPr>
          <w:sz w:val="28"/>
          <w:szCs w:val="28"/>
          <w:highlight w:val="white"/>
        </w:rPr>
      </w:pPr>
      <w:r w:rsidDel="00000000" w:rsidR="00000000" w:rsidRPr="00000000">
        <w:rPr>
          <w:sz w:val="28"/>
          <w:szCs w:val="28"/>
          <w:highlight w:val="white"/>
          <w:rtl w:val="0"/>
        </w:rPr>
        <w:t xml:space="preserve">Archive film programmes enhanced with introductory speakers, panel discussions or workshops</w:t>
        <w:br w:type="textWrapping"/>
      </w:r>
    </w:p>
    <w:p w:rsidR="00000000" w:rsidDel="00000000" w:rsidP="00000000" w:rsidRDefault="00000000" w:rsidRPr="00000000" w14:paraId="0000002D">
      <w:pPr>
        <w:numPr>
          <w:ilvl w:val="0"/>
          <w:numId w:val="10"/>
        </w:numPr>
        <w:ind w:left="720" w:hanging="360"/>
        <w:rPr>
          <w:sz w:val="28"/>
          <w:szCs w:val="28"/>
          <w:highlight w:val="white"/>
        </w:rPr>
      </w:pPr>
      <w:r w:rsidDel="00000000" w:rsidR="00000000" w:rsidRPr="00000000">
        <w:rPr>
          <w:sz w:val="28"/>
          <w:szCs w:val="28"/>
          <w:highlight w:val="white"/>
          <w:rtl w:val="0"/>
        </w:rPr>
        <w:t xml:space="preserve">Pop-up or touring programmes that bring screen heritage to audiences in community settings</w:t>
        <w:br w:type="textWrapping"/>
      </w:r>
    </w:p>
    <w:p w:rsidR="00000000" w:rsidDel="00000000" w:rsidP="00000000" w:rsidRDefault="00000000" w:rsidRPr="00000000" w14:paraId="0000002E">
      <w:pPr>
        <w:numPr>
          <w:ilvl w:val="0"/>
          <w:numId w:val="10"/>
        </w:numPr>
        <w:ind w:left="720" w:hanging="360"/>
        <w:rPr>
          <w:sz w:val="28"/>
          <w:szCs w:val="28"/>
          <w:highlight w:val="white"/>
        </w:rPr>
      </w:pPr>
      <w:r w:rsidDel="00000000" w:rsidR="00000000" w:rsidRPr="00000000">
        <w:rPr>
          <w:sz w:val="28"/>
          <w:szCs w:val="28"/>
          <w:highlight w:val="white"/>
          <w:rtl w:val="0"/>
        </w:rPr>
        <w:t xml:space="preserve">Immersive, site-specific, cross-art or live accompaniment events that use archive footage in creative, ambitious ways</w:t>
        <w:br w:type="textWrapping"/>
      </w:r>
    </w:p>
    <w:p w:rsidR="00000000" w:rsidDel="00000000" w:rsidP="00000000" w:rsidRDefault="00000000" w:rsidRPr="00000000" w14:paraId="0000002F">
      <w:pPr>
        <w:numPr>
          <w:ilvl w:val="0"/>
          <w:numId w:val="10"/>
        </w:numPr>
        <w:ind w:left="720" w:hanging="360"/>
        <w:rPr>
          <w:sz w:val="28"/>
          <w:szCs w:val="28"/>
          <w:highlight w:val="white"/>
        </w:rPr>
      </w:pPr>
      <w:r w:rsidDel="00000000" w:rsidR="00000000" w:rsidRPr="00000000">
        <w:rPr>
          <w:sz w:val="28"/>
          <w:szCs w:val="28"/>
          <w:highlight w:val="white"/>
          <w:rtl w:val="0"/>
        </w:rPr>
        <w:t xml:space="preserve">Projects engaging under-represented audience groups as co-curators, content creators or event partners</w:t>
        <w:br w:type="textWrapping"/>
      </w:r>
    </w:p>
    <w:p w:rsidR="00000000" w:rsidDel="00000000" w:rsidP="00000000" w:rsidRDefault="00000000" w:rsidRPr="00000000" w14:paraId="00000030">
      <w:pPr>
        <w:numPr>
          <w:ilvl w:val="0"/>
          <w:numId w:val="10"/>
        </w:numPr>
        <w:ind w:left="720" w:hanging="360"/>
        <w:rPr>
          <w:sz w:val="28"/>
          <w:szCs w:val="28"/>
          <w:highlight w:val="white"/>
        </w:rPr>
      </w:pPr>
      <w:r w:rsidDel="00000000" w:rsidR="00000000" w:rsidRPr="00000000">
        <w:rPr>
          <w:sz w:val="28"/>
          <w:szCs w:val="28"/>
          <w:highlight w:val="white"/>
          <w:rtl w:val="0"/>
        </w:rPr>
        <w:t xml:space="preserve">Festivals dedicated to archive or repertory film, or festivals that want to integrate screen heritage material within their programmes</w:t>
        <w:br w:type="textWrapping"/>
      </w:r>
    </w:p>
    <w:p w:rsidR="00000000" w:rsidDel="00000000" w:rsidP="00000000" w:rsidRDefault="00000000" w:rsidRPr="00000000" w14:paraId="00000031">
      <w:pPr>
        <w:numPr>
          <w:ilvl w:val="0"/>
          <w:numId w:val="10"/>
        </w:numPr>
        <w:ind w:left="720" w:hanging="360"/>
        <w:rPr>
          <w:sz w:val="28"/>
          <w:szCs w:val="28"/>
          <w:highlight w:val="white"/>
        </w:rPr>
      </w:pPr>
      <w:r w:rsidDel="00000000" w:rsidR="00000000" w:rsidRPr="00000000">
        <w:rPr>
          <w:sz w:val="28"/>
          <w:szCs w:val="28"/>
          <w:highlight w:val="white"/>
          <w:rtl w:val="0"/>
        </w:rPr>
        <w:t xml:space="preserve">Partnerships with relevant organisations working outside of conventional film exhibition - eg. academic researchers, artists, community groups, museums, galleries and heritage organisations. </w:t>
      </w:r>
    </w:p>
    <w:p w:rsidR="00000000" w:rsidDel="00000000" w:rsidP="00000000" w:rsidRDefault="00000000" w:rsidRPr="00000000" w14:paraId="00000032">
      <w:pPr>
        <w:ind w:left="0" w:firstLine="0"/>
        <w:rPr>
          <w:sz w:val="28"/>
          <w:szCs w:val="28"/>
          <w:highlight w:val="white"/>
        </w:rPr>
      </w:pPr>
      <w:r w:rsidDel="00000000" w:rsidR="00000000" w:rsidRPr="00000000">
        <w:rPr>
          <w:rtl w:val="0"/>
        </w:rPr>
      </w:r>
    </w:p>
    <w:p w:rsidR="00000000" w:rsidDel="00000000" w:rsidP="00000000" w:rsidRDefault="00000000" w:rsidRPr="00000000" w14:paraId="00000033">
      <w:pPr>
        <w:rPr>
          <w:b w:val="1"/>
          <w:sz w:val="28"/>
          <w:szCs w:val="28"/>
          <w:highlight w:val="white"/>
        </w:rPr>
      </w:pPr>
      <w:r w:rsidDel="00000000" w:rsidR="00000000" w:rsidRPr="00000000">
        <w:rPr>
          <w:b w:val="1"/>
          <w:sz w:val="28"/>
          <w:szCs w:val="28"/>
          <w:highlight w:val="white"/>
          <w:rtl w:val="0"/>
        </w:rPr>
        <w:t xml:space="preserve">Working with the archives</w:t>
      </w:r>
    </w:p>
    <w:p w:rsidR="00000000" w:rsidDel="00000000" w:rsidP="00000000" w:rsidRDefault="00000000" w:rsidRPr="00000000" w14:paraId="00000034">
      <w:pPr>
        <w:jc w:val="both"/>
        <w:rPr>
          <w:sz w:val="28"/>
          <w:szCs w:val="28"/>
          <w:highlight w:val="white"/>
        </w:rPr>
      </w:pPr>
      <w:r w:rsidDel="00000000" w:rsidR="00000000" w:rsidRPr="00000000">
        <w:rPr>
          <w:sz w:val="28"/>
          <w:szCs w:val="28"/>
          <w:highlight w:val="white"/>
          <w:rtl w:val="0"/>
        </w:rPr>
        <w:t xml:space="preserve">We’ve put together a </w:t>
      </w:r>
      <w:hyperlink r:id="rId8">
        <w:r w:rsidDel="00000000" w:rsidR="00000000" w:rsidRPr="00000000">
          <w:rPr>
            <w:color w:val="1155cc"/>
            <w:sz w:val="28"/>
            <w:szCs w:val="28"/>
            <w:u w:val="single"/>
            <w:rtl w:val="0"/>
          </w:rPr>
          <w:t xml:space="preserve">best practice document</w:t>
        </w:r>
      </w:hyperlink>
      <w:r w:rsidDel="00000000" w:rsidR="00000000" w:rsidRPr="00000000">
        <w:rPr>
          <w:sz w:val="28"/>
          <w:szCs w:val="28"/>
          <w:highlight w:val="white"/>
          <w:rtl w:val="0"/>
        </w:rPr>
        <w:t xml:space="preserve"> to help programmers develop screen heritage projects and collaborate with the Regional and National Film Archives. Following this guidance will improve your project planning and the overall strength of your application.</w:t>
      </w:r>
    </w:p>
    <w:p w:rsidR="00000000" w:rsidDel="00000000" w:rsidP="00000000" w:rsidRDefault="00000000" w:rsidRPr="00000000" w14:paraId="00000035">
      <w:pPr>
        <w:jc w:val="both"/>
        <w:rPr>
          <w:sz w:val="28"/>
          <w:szCs w:val="28"/>
          <w:highlight w:val="white"/>
        </w:rPr>
      </w:pPr>
      <w:r w:rsidDel="00000000" w:rsidR="00000000" w:rsidRPr="00000000">
        <w:rPr>
          <w:rtl w:val="0"/>
        </w:rPr>
      </w:r>
    </w:p>
    <w:p w:rsidR="00000000" w:rsidDel="00000000" w:rsidP="00000000" w:rsidRDefault="00000000" w:rsidRPr="00000000" w14:paraId="00000036">
      <w:pPr>
        <w:jc w:val="both"/>
        <w:rPr>
          <w:sz w:val="28"/>
          <w:szCs w:val="28"/>
          <w:highlight w:val="white"/>
        </w:rPr>
      </w:pPr>
      <w:r w:rsidDel="00000000" w:rsidR="00000000" w:rsidRPr="00000000">
        <w:rPr>
          <w:rtl w:val="0"/>
        </w:rPr>
      </w:r>
    </w:p>
    <w:p w:rsidR="00000000" w:rsidDel="00000000" w:rsidP="00000000" w:rsidRDefault="00000000" w:rsidRPr="00000000" w14:paraId="00000037">
      <w:pPr>
        <w:numPr>
          <w:ilvl w:val="0"/>
          <w:numId w:val="2"/>
        </w:numPr>
        <w:ind w:left="720" w:hanging="360"/>
        <w:rPr>
          <w:b w:val="1"/>
          <w:sz w:val="28"/>
          <w:szCs w:val="28"/>
        </w:rPr>
      </w:pPr>
      <w:r w:rsidDel="00000000" w:rsidR="00000000" w:rsidRPr="00000000">
        <w:rPr>
          <w:b w:val="1"/>
          <w:sz w:val="28"/>
          <w:szCs w:val="28"/>
          <w:rtl w:val="0"/>
        </w:rPr>
        <w:t xml:space="preserve">OTHER CONSIDERATIONS</w:t>
      </w:r>
      <w:r w:rsidDel="00000000" w:rsidR="00000000" w:rsidRPr="00000000">
        <w:rPr>
          <w:rtl w:val="0"/>
        </w:rPr>
      </w:r>
    </w:p>
    <w:p w:rsidR="00000000" w:rsidDel="00000000" w:rsidP="00000000" w:rsidRDefault="00000000" w:rsidRPr="00000000" w14:paraId="00000038">
      <w:pPr>
        <w:jc w:val="both"/>
        <w:rPr>
          <w:sz w:val="28"/>
          <w:szCs w:val="28"/>
          <w:highlight w:val="white"/>
        </w:rPr>
      </w:pPr>
      <w:r w:rsidDel="00000000" w:rsidR="00000000" w:rsidRPr="00000000">
        <w:rPr>
          <w:rtl w:val="0"/>
        </w:rPr>
      </w:r>
    </w:p>
    <w:p w:rsidR="00000000" w:rsidDel="00000000" w:rsidP="00000000" w:rsidRDefault="00000000" w:rsidRPr="00000000" w14:paraId="00000039">
      <w:pPr>
        <w:jc w:val="both"/>
        <w:rPr>
          <w:sz w:val="28"/>
          <w:szCs w:val="28"/>
          <w:highlight w:val="white"/>
        </w:rPr>
      </w:pPr>
      <w:r w:rsidDel="00000000" w:rsidR="00000000" w:rsidRPr="00000000">
        <w:rPr>
          <w:b w:val="1"/>
          <w:sz w:val="28"/>
          <w:szCs w:val="28"/>
          <w:highlight w:val="white"/>
          <w:rtl w:val="0"/>
        </w:rPr>
        <w:t xml:space="preserve">BFI Diversity Standards</w:t>
        <w:br w:type="textWrapping"/>
      </w:r>
      <w:r w:rsidDel="00000000" w:rsidR="00000000" w:rsidRPr="00000000">
        <w:rPr>
          <w:sz w:val="28"/>
          <w:szCs w:val="28"/>
          <w:highlight w:val="white"/>
          <w:rtl w:val="0"/>
        </w:rPr>
        <w:t xml:space="preserve">The </w:t>
      </w:r>
      <w:hyperlink r:id="rId9">
        <w:r w:rsidDel="00000000" w:rsidR="00000000" w:rsidRPr="00000000">
          <w:rPr>
            <w:color w:val="1155cc"/>
            <w:sz w:val="28"/>
            <w:szCs w:val="28"/>
            <w:u w:val="single"/>
            <w:rtl w:val="0"/>
          </w:rPr>
          <w:t xml:space="preserve">BFI Diversity Standards</w:t>
        </w:r>
      </w:hyperlink>
      <w:r w:rsidDel="00000000" w:rsidR="00000000" w:rsidRPr="00000000">
        <w:rPr>
          <w:sz w:val="28"/>
          <w:szCs w:val="28"/>
          <w:highlight w:val="white"/>
          <w:rtl w:val="0"/>
        </w:rPr>
        <w:t xml:space="preserve"> are a set of principles which inform the BFI Film Audience Network’s work and the activity we fund. The Standards primarily focus on under-representation in the screen industries in relation to the protected characteristics defined in the </w:t>
      </w:r>
      <w:hyperlink r:id="rId10">
        <w:r w:rsidDel="00000000" w:rsidR="00000000" w:rsidRPr="00000000">
          <w:rPr>
            <w:color w:val="1155cc"/>
            <w:sz w:val="28"/>
            <w:szCs w:val="28"/>
            <w:u w:val="single"/>
            <w:rtl w:val="0"/>
          </w:rPr>
          <w:t xml:space="preserve">Equality Act 2010</w:t>
        </w:r>
      </w:hyperlink>
      <w:r w:rsidDel="00000000" w:rsidR="00000000" w:rsidRPr="00000000">
        <w:rPr>
          <w:sz w:val="28"/>
          <w:szCs w:val="28"/>
          <w:highlight w:val="white"/>
          <w:rtl w:val="0"/>
        </w:rPr>
        <w:t xml:space="preserve">, as well as geographical location, socio-economic background and caring responsibilities.</w:t>
      </w:r>
    </w:p>
    <w:p w:rsidR="00000000" w:rsidDel="00000000" w:rsidP="00000000" w:rsidRDefault="00000000" w:rsidRPr="00000000" w14:paraId="0000003A">
      <w:pPr>
        <w:spacing w:after="240" w:before="240" w:lineRule="auto"/>
        <w:rPr>
          <w:sz w:val="28"/>
          <w:szCs w:val="28"/>
          <w:highlight w:val="white"/>
        </w:rPr>
      </w:pPr>
      <w:r w:rsidDel="00000000" w:rsidR="00000000" w:rsidRPr="00000000">
        <w:rPr>
          <w:sz w:val="28"/>
          <w:szCs w:val="28"/>
          <w:highlight w:val="white"/>
          <w:rtl w:val="0"/>
        </w:rPr>
        <w:t xml:space="preserve">We are particularly committed to ensuring that audiences for archive film are ethnically diverse, and that cinema spaces are welcoming and inclusive to under-represented audiences such as disabled, D/deaf, and neurodivergent people. We encourage projects produced by or in collaboration with under-represented groups. </w:t>
      </w:r>
    </w:p>
    <w:p w:rsidR="00000000" w:rsidDel="00000000" w:rsidP="00000000" w:rsidRDefault="00000000" w:rsidRPr="00000000" w14:paraId="0000003B">
      <w:pPr>
        <w:spacing w:after="240" w:before="240" w:lineRule="auto"/>
        <w:rPr>
          <w:sz w:val="28"/>
          <w:szCs w:val="28"/>
          <w:highlight w:val="white"/>
        </w:rPr>
      </w:pPr>
      <w:r w:rsidDel="00000000" w:rsidR="00000000" w:rsidRPr="00000000">
        <w:rPr>
          <w:sz w:val="28"/>
          <w:szCs w:val="28"/>
          <w:highlight w:val="white"/>
          <w:rtl w:val="0"/>
        </w:rPr>
        <w:t xml:space="preserve">All Engagement Fund proposals will be asked to respond to the Standards, demonstrating how their activity promotes inclusivity among audiences, on screen and in the workforce. Projects do not need to meet every Standard or criteria, but we encourage applicants to engage with the Standards as fully as possible.</w:t>
      </w:r>
    </w:p>
    <w:p w:rsidR="00000000" w:rsidDel="00000000" w:rsidP="00000000" w:rsidRDefault="00000000" w:rsidRPr="00000000" w14:paraId="0000003C">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3D">
      <w:pPr>
        <w:spacing w:after="240" w:before="240" w:lineRule="auto"/>
        <w:rPr>
          <w:sz w:val="28"/>
          <w:szCs w:val="28"/>
          <w:highlight w:val="white"/>
        </w:rPr>
      </w:pPr>
      <w:r w:rsidDel="00000000" w:rsidR="00000000" w:rsidRPr="00000000">
        <w:rPr>
          <w:b w:val="1"/>
          <w:sz w:val="28"/>
          <w:szCs w:val="28"/>
          <w:highlight w:val="white"/>
          <w:rtl w:val="0"/>
        </w:rPr>
        <w:t xml:space="preserve">Responding to the Standards</w:t>
        <w:br w:type="textWrapping"/>
      </w:r>
      <w:r w:rsidDel="00000000" w:rsidR="00000000" w:rsidRPr="00000000">
        <w:rPr>
          <w:sz w:val="28"/>
          <w:szCs w:val="28"/>
          <w:highlight w:val="white"/>
          <w:rtl w:val="0"/>
        </w:rPr>
        <w:t xml:space="preserve">We’ve provided a brief guide to the sort of information you should provide under each Standard below. The Film Hub North team is on hand to help applicants interpret the Standards further, please </w:t>
      </w:r>
      <w:hyperlink r:id="rId11">
        <w:r w:rsidDel="00000000" w:rsidR="00000000" w:rsidRPr="00000000">
          <w:rPr>
            <w:color w:val="1155cc"/>
            <w:sz w:val="28"/>
            <w:szCs w:val="28"/>
            <w:u w:val="single"/>
            <w:rtl w:val="0"/>
          </w:rPr>
          <w:t xml:space="preserve">get in touch</w:t>
        </w:r>
      </w:hyperlink>
      <w:r w:rsidDel="00000000" w:rsidR="00000000" w:rsidRPr="00000000">
        <w:rPr>
          <w:sz w:val="28"/>
          <w:szCs w:val="28"/>
          <w:highlight w:val="white"/>
          <w:rtl w:val="0"/>
        </w:rPr>
        <w:t xml:space="preserve"> to discuss this. </w:t>
      </w:r>
    </w:p>
    <w:p w:rsidR="00000000" w:rsidDel="00000000" w:rsidP="00000000" w:rsidRDefault="00000000" w:rsidRPr="00000000" w14:paraId="0000003E">
      <w:pPr>
        <w:numPr>
          <w:ilvl w:val="0"/>
          <w:numId w:val="14"/>
        </w:numPr>
        <w:spacing w:after="0" w:afterAutospacing="0" w:before="240" w:lineRule="auto"/>
        <w:ind w:left="720" w:hanging="360"/>
        <w:rPr>
          <w:sz w:val="28"/>
          <w:szCs w:val="28"/>
          <w:highlight w:val="white"/>
        </w:rPr>
      </w:pPr>
      <w:r w:rsidDel="00000000" w:rsidR="00000000" w:rsidRPr="00000000">
        <w:rPr>
          <w:b w:val="1"/>
          <w:sz w:val="28"/>
          <w:szCs w:val="28"/>
          <w:highlight w:val="white"/>
          <w:rtl w:val="0"/>
        </w:rPr>
        <w:t xml:space="preserve">Standard A - On screen representation:</w:t>
      </w:r>
      <w:r w:rsidDel="00000000" w:rsidR="00000000" w:rsidRPr="00000000">
        <w:rPr>
          <w:sz w:val="28"/>
          <w:szCs w:val="28"/>
          <w:highlight w:val="white"/>
          <w:rtl w:val="0"/>
        </w:rPr>
        <w:t xml:space="preserve"> Tell us about your film programme; does it feature meaningful representations of under-represented groups? Do the films feature themes, stories or locations not often seen in cinema? </w:t>
        <w:br w:type="textWrapping"/>
      </w:r>
    </w:p>
    <w:p w:rsidR="00000000" w:rsidDel="00000000" w:rsidP="00000000" w:rsidRDefault="00000000" w:rsidRPr="00000000" w14:paraId="0000003F">
      <w:pPr>
        <w:numPr>
          <w:ilvl w:val="0"/>
          <w:numId w:val="14"/>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Standard B - Project team: </w:t>
      </w:r>
      <w:r w:rsidDel="00000000" w:rsidR="00000000" w:rsidRPr="00000000">
        <w:rPr>
          <w:sz w:val="28"/>
          <w:szCs w:val="28"/>
          <w:highlight w:val="white"/>
          <w:rtl w:val="0"/>
        </w:rPr>
        <w:t xml:space="preserve">Tell us about your team; are key personnel representative of your local area and/or the project’s intentions? If your project involves recruitment or partnership working, are processes in place to ensure these opportunities are inclusive? Smaller project teams may wish to discuss volunteer/community participants and/or the filmmaking teams represented in their programme.</w:t>
        <w:br w:type="textWrapping"/>
      </w:r>
    </w:p>
    <w:p w:rsidR="00000000" w:rsidDel="00000000" w:rsidP="00000000" w:rsidRDefault="00000000" w:rsidRPr="00000000" w14:paraId="00000040">
      <w:pPr>
        <w:numPr>
          <w:ilvl w:val="0"/>
          <w:numId w:val="14"/>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Standard C - Industry access:</w:t>
      </w:r>
      <w:r w:rsidDel="00000000" w:rsidR="00000000" w:rsidRPr="00000000">
        <w:rPr>
          <w:sz w:val="28"/>
          <w:szCs w:val="28"/>
          <w:highlight w:val="white"/>
          <w:rtl w:val="0"/>
        </w:rPr>
        <w:t xml:space="preserve"> Tell us about any professional or informal development opportunities within your project; will the project team take part in training or mentoring programmes? Will your activity provide new employment opportunities or career progression for team members from under-represented groups? Will you be engaging community groups or participants?</w:t>
        <w:br w:type="textWrapping"/>
      </w:r>
    </w:p>
    <w:p w:rsidR="00000000" w:rsidDel="00000000" w:rsidP="00000000" w:rsidRDefault="00000000" w:rsidRPr="00000000" w14:paraId="00000041">
      <w:pPr>
        <w:numPr>
          <w:ilvl w:val="0"/>
          <w:numId w:val="14"/>
        </w:numPr>
        <w:spacing w:after="240" w:before="0" w:beforeAutospacing="0" w:lineRule="auto"/>
        <w:ind w:left="720" w:hanging="360"/>
        <w:rPr>
          <w:sz w:val="28"/>
          <w:szCs w:val="28"/>
          <w:highlight w:val="white"/>
        </w:rPr>
      </w:pPr>
      <w:r w:rsidDel="00000000" w:rsidR="00000000" w:rsidRPr="00000000">
        <w:rPr>
          <w:b w:val="1"/>
          <w:sz w:val="28"/>
          <w:szCs w:val="28"/>
          <w:highlight w:val="white"/>
          <w:rtl w:val="0"/>
        </w:rPr>
        <w:t xml:space="preserve">Standard D - Audience development:</w:t>
      </w:r>
      <w:r w:rsidDel="00000000" w:rsidR="00000000" w:rsidRPr="00000000">
        <w:rPr>
          <w:sz w:val="28"/>
          <w:szCs w:val="28"/>
          <w:highlight w:val="white"/>
          <w:rtl w:val="0"/>
        </w:rPr>
        <w:t xml:space="preserve"> Tell us about your audiences; are you planning to engage under-represented groups? How will you do this - do you have a community engagement strategy or appropriate partnerships in place? What steps are you taking to make your events accessible and welcoming to disabled audiences?</w:t>
      </w:r>
    </w:p>
    <w:p w:rsidR="00000000" w:rsidDel="00000000" w:rsidP="00000000" w:rsidRDefault="00000000" w:rsidRPr="00000000" w14:paraId="00000042">
      <w:pPr>
        <w:spacing w:line="276" w:lineRule="auto"/>
        <w:rPr>
          <w:sz w:val="28"/>
          <w:szCs w:val="28"/>
          <w:highlight w:val="white"/>
        </w:rPr>
      </w:pPr>
      <w:r w:rsidDel="00000000" w:rsidR="00000000" w:rsidRPr="00000000">
        <w:rPr>
          <w:sz w:val="28"/>
          <w:szCs w:val="28"/>
          <w:rtl w:val="0"/>
        </w:rPr>
        <w:t xml:space="preserve">The </w:t>
      </w:r>
      <w:hyperlink r:id="rId12">
        <w:r w:rsidDel="00000000" w:rsidR="00000000" w:rsidRPr="00000000">
          <w:rPr>
            <w:color w:val="1155cc"/>
            <w:sz w:val="28"/>
            <w:szCs w:val="28"/>
            <w:u w:val="single"/>
            <w:rtl w:val="0"/>
          </w:rPr>
          <w:t xml:space="preserve">BFI FAN Inclusive Cinema</w:t>
        </w:r>
      </w:hyperlink>
      <w:r w:rsidDel="00000000" w:rsidR="00000000" w:rsidRPr="00000000">
        <w:rPr>
          <w:sz w:val="28"/>
          <w:szCs w:val="28"/>
          <w:rtl w:val="0"/>
        </w:rPr>
        <w:t xml:space="preserve"> site has a number of resources to support exhibitors including </w:t>
      </w:r>
      <w:hyperlink r:id="rId13">
        <w:r w:rsidDel="00000000" w:rsidR="00000000" w:rsidRPr="00000000">
          <w:rPr>
            <w:color w:val="1155cc"/>
            <w:sz w:val="28"/>
            <w:szCs w:val="28"/>
            <w:u w:val="single"/>
            <w:rtl w:val="0"/>
          </w:rPr>
          <w:t xml:space="preserve">Dismantling Structural Inequality</w:t>
        </w:r>
      </w:hyperlink>
      <w:r w:rsidDel="00000000" w:rsidR="00000000" w:rsidRPr="00000000">
        <w:rPr>
          <w:sz w:val="28"/>
          <w:szCs w:val="28"/>
          <w:rtl w:val="0"/>
        </w:rPr>
        <w:t xml:space="preserve"> and </w:t>
      </w:r>
      <w:hyperlink r:id="rId14">
        <w:r w:rsidDel="00000000" w:rsidR="00000000" w:rsidRPr="00000000">
          <w:rPr>
            <w:color w:val="1155cc"/>
            <w:sz w:val="28"/>
            <w:szCs w:val="28"/>
            <w:u w:val="single"/>
            <w:rtl w:val="0"/>
          </w:rPr>
          <w:t xml:space="preserve">Subtitling, BSL and Audio Description</w:t>
        </w:r>
      </w:hyperlink>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43">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44">
      <w:pPr>
        <w:spacing w:after="240" w:before="240" w:lineRule="auto"/>
        <w:rPr>
          <w:sz w:val="28"/>
          <w:szCs w:val="28"/>
          <w:highlight w:val="white"/>
        </w:rPr>
      </w:pPr>
      <w:r w:rsidDel="00000000" w:rsidR="00000000" w:rsidRPr="00000000">
        <w:rPr>
          <w:b w:val="1"/>
          <w:sz w:val="28"/>
          <w:szCs w:val="28"/>
          <w:highlight w:val="white"/>
          <w:rtl w:val="0"/>
        </w:rPr>
        <w:t xml:space="preserve">Online Events</w:t>
        <w:br w:type="textWrapping"/>
      </w:r>
      <w:r w:rsidDel="00000000" w:rsidR="00000000" w:rsidRPr="00000000">
        <w:rPr>
          <w:sz w:val="28"/>
          <w:szCs w:val="28"/>
          <w:highlight w:val="white"/>
          <w:rtl w:val="0"/>
        </w:rPr>
        <w:t xml:space="preserve">If your proposal involves online activity, it should respond to the Engagement Fund’s overall aims. In addition, it should meet the expectations outlined below for accessible and sustainable virtual events. </w:t>
      </w:r>
    </w:p>
    <w:p w:rsidR="00000000" w:rsidDel="00000000" w:rsidP="00000000" w:rsidRDefault="00000000" w:rsidRPr="00000000" w14:paraId="00000045">
      <w:pPr>
        <w:numPr>
          <w:ilvl w:val="0"/>
          <w:numId w:val="6"/>
        </w:numPr>
        <w:spacing w:after="0" w:afterAutospacing="0" w:before="240" w:lineRule="auto"/>
        <w:ind w:left="720" w:hanging="360"/>
        <w:rPr>
          <w:sz w:val="28"/>
          <w:szCs w:val="28"/>
          <w:highlight w:val="white"/>
        </w:rPr>
      </w:pPr>
      <w:r w:rsidDel="00000000" w:rsidR="00000000" w:rsidRPr="00000000">
        <w:rPr>
          <w:sz w:val="28"/>
          <w:szCs w:val="28"/>
          <w:highlight w:val="white"/>
          <w:rtl w:val="0"/>
        </w:rPr>
        <w:t xml:space="preserve">Online activity should support your organisation’s existing film offer and brand, and should function in some way as an audience development tool for in-person activity. </w:t>
        <w:br w:type="textWrapping"/>
      </w:r>
    </w:p>
    <w:p w:rsidR="00000000" w:rsidDel="00000000" w:rsidP="00000000" w:rsidRDefault="00000000" w:rsidRPr="00000000" w14:paraId="00000046">
      <w:pPr>
        <w:numPr>
          <w:ilvl w:val="0"/>
          <w:numId w:val="6"/>
        </w:numPr>
        <w:spacing w:after="0" w:afterAutospacing="0" w:before="0" w:beforeAutospacing="0" w:lineRule="auto"/>
        <w:ind w:left="720" w:hanging="360"/>
        <w:rPr>
          <w:sz w:val="28"/>
          <w:szCs w:val="28"/>
          <w:highlight w:val="white"/>
        </w:rPr>
      </w:pPr>
      <w:r w:rsidDel="00000000" w:rsidR="00000000" w:rsidRPr="00000000">
        <w:rPr>
          <w:sz w:val="28"/>
          <w:szCs w:val="28"/>
          <w:highlight w:val="white"/>
          <w:rtl w:val="0"/>
        </w:rPr>
        <w:t xml:space="preserve">There should be clear reasoning for activity that takes place online if in-person or hybrid events are also viable options. </w:t>
        <w:br w:type="textWrapping"/>
      </w:r>
    </w:p>
    <w:p w:rsidR="00000000" w:rsidDel="00000000" w:rsidP="00000000" w:rsidRDefault="00000000" w:rsidRPr="00000000" w14:paraId="00000047">
      <w:pPr>
        <w:numPr>
          <w:ilvl w:val="0"/>
          <w:numId w:val="6"/>
        </w:numPr>
        <w:spacing w:after="0" w:afterAutospacing="0" w:before="0" w:beforeAutospacing="0" w:lineRule="auto"/>
        <w:ind w:left="720" w:hanging="360"/>
        <w:rPr>
          <w:sz w:val="28"/>
          <w:szCs w:val="28"/>
          <w:highlight w:val="white"/>
        </w:rPr>
      </w:pPr>
      <w:r w:rsidDel="00000000" w:rsidR="00000000" w:rsidRPr="00000000">
        <w:rPr>
          <w:sz w:val="28"/>
          <w:szCs w:val="28"/>
          <w:highlight w:val="white"/>
          <w:rtl w:val="0"/>
        </w:rPr>
        <w:t xml:space="preserve">Online events should provide audiences with an enhanced experience - they should be clearly differentiated from widely available streaming services. </w:t>
        <w:br w:type="textWrapping"/>
      </w:r>
    </w:p>
    <w:p w:rsidR="00000000" w:rsidDel="00000000" w:rsidP="00000000" w:rsidRDefault="00000000" w:rsidRPr="00000000" w14:paraId="00000048">
      <w:pPr>
        <w:numPr>
          <w:ilvl w:val="0"/>
          <w:numId w:val="6"/>
        </w:numPr>
        <w:spacing w:after="240" w:before="0" w:beforeAutospacing="0" w:lineRule="auto"/>
        <w:ind w:left="720" w:hanging="360"/>
        <w:rPr>
          <w:sz w:val="28"/>
          <w:szCs w:val="28"/>
          <w:highlight w:val="white"/>
        </w:rPr>
      </w:pPr>
      <w:r w:rsidDel="00000000" w:rsidR="00000000" w:rsidRPr="00000000">
        <w:rPr>
          <w:sz w:val="28"/>
          <w:szCs w:val="28"/>
          <w:highlight w:val="white"/>
          <w:rtl w:val="0"/>
        </w:rPr>
        <w:t xml:space="preserve">Activity should deliver best practice in terms of accessibility, safeguarding, rights management and presentation standards</w:t>
      </w:r>
    </w:p>
    <w:p w:rsidR="00000000" w:rsidDel="00000000" w:rsidP="00000000" w:rsidRDefault="00000000" w:rsidRPr="00000000" w14:paraId="00000049">
      <w:pPr>
        <w:spacing w:after="240" w:before="240" w:lineRule="auto"/>
        <w:ind w:left="720" w:firstLine="0"/>
        <w:rPr>
          <w:sz w:val="28"/>
          <w:szCs w:val="28"/>
          <w:highlight w:val="white"/>
        </w:rPr>
      </w:pPr>
      <w:r w:rsidDel="00000000" w:rsidR="00000000" w:rsidRPr="00000000">
        <w:rPr>
          <w:rtl w:val="0"/>
        </w:rPr>
      </w:r>
    </w:p>
    <w:p w:rsidR="00000000" w:rsidDel="00000000" w:rsidP="00000000" w:rsidRDefault="00000000" w:rsidRPr="00000000" w14:paraId="0000004A">
      <w:pPr>
        <w:spacing w:after="240" w:before="240" w:lineRule="auto"/>
        <w:rPr>
          <w:sz w:val="28"/>
          <w:szCs w:val="28"/>
          <w:highlight w:val="white"/>
        </w:rPr>
      </w:pPr>
      <w:r w:rsidDel="00000000" w:rsidR="00000000" w:rsidRPr="00000000">
        <w:rPr>
          <w:b w:val="1"/>
          <w:sz w:val="28"/>
          <w:szCs w:val="28"/>
          <w:highlight w:val="white"/>
          <w:rtl w:val="0"/>
        </w:rPr>
        <w:t xml:space="preserve">Environmental Sustainability </w:t>
        <w:br w:type="textWrapping"/>
      </w:r>
      <w:r w:rsidDel="00000000" w:rsidR="00000000" w:rsidRPr="00000000">
        <w:rPr>
          <w:sz w:val="28"/>
          <w:szCs w:val="28"/>
          <w:highlight w:val="white"/>
          <w:rtl w:val="0"/>
        </w:rPr>
        <w:t xml:space="preserve">We are committed to minimising the environmental impact of the work we support and ask all funding recipients to contribute to this aim. In your proposal, please summarise the steps you are taking to minimise the environmental impact of your project. </w:t>
      </w:r>
    </w:p>
    <w:p w:rsidR="00000000" w:rsidDel="00000000" w:rsidP="00000000" w:rsidRDefault="00000000" w:rsidRPr="00000000" w14:paraId="0000004B">
      <w:pPr>
        <w:spacing w:after="240" w:before="240" w:lineRule="auto"/>
        <w:rPr>
          <w:sz w:val="28"/>
          <w:szCs w:val="28"/>
          <w:highlight w:val="white"/>
        </w:rPr>
      </w:pPr>
      <w:r w:rsidDel="00000000" w:rsidR="00000000" w:rsidRPr="00000000">
        <w:rPr>
          <w:sz w:val="28"/>
          <w:szCs w:val="28"/>
          <w:highlight w:val="white"/>
          <w:rtl w:val="0"/>
        </w:rPr>
        <w:t xml:space="preserve">Some inspiring examples of exhibitors working in this area include: </w:t>
      </w:r>
      <w:hyperlink r:id="rId15">
        <w:r w:rsidDel="00000000" w:rsidR="00000000" w:rsidRPr="00000000">
          <w:rPr>
            <w:color w:val="1155cc"/>
            <w:sz w:val="28"/>
            <w:szCs w:val="28"/>
            <w:u w:val="single"/>
            <w:rtl w:val="0"/>
          </w:rPr>
          <w:t xml:space="preserve">Curzon</w:t>
        </w:r>
      </w:hyperlink>
      <w:r w:rsidDel="00000000" w:rsidR="00000000" w:rsidRPr="00000000">
        <w:rPr>
          <w:sz w:val="28"/>
          <w:szCs w:val="28"/>
          <w:highlight w:val="white"/>
          <w:rtl w:val="0"/>
        </w:rPr>
        <w:t xml:space="preserve">, </w:t>
      </w:r>
      <w:hyperlink r:id="rId16">
        <w:r w:rsidDel="00000000" w:rsidR="00000000" w:rsidRPr="00000000">
          <w:rPr>
            <w:color w:val="1155cc"/>
            <w:sz w:val="28"/>
            <w:szCs w:val="28"/>
            <w:u w:val="single"/>
            <w:rtl w:val="0"/>
          </w:rPr>
          <w:t xml:space="preserve">Depot</w:t>
        </w:r>
      </w:hyperlink>
      <w:r w:rsidDel="00000000" w:rsidR="00000000" w:rsidRPr="00000000">
        <w:rPr>
          <w:sz w:val="28"/>
          <w:szCs w:val="28"/>
          <w:highlight w:val="white"/>
          <w:rtl w:val="0"/>
        </w:rPr>
        <w:t xml:space="preserve">,</w:t>
      </w:r>
      <w:r w:rsidDel="00000000" w:rsidR="00000000" w:rsidRPr="00000000">
        <w:rPr>
          <w:sz w:val="28"/>
          <w:szCs w:val="28"/>
          <w:rtl w:val="0"/>
        </w:rPr>
        <w:t xml:space="preserve"> </w:t>
      </w:r>
      <w:hyperlink r:id="rId17">
        <w:r w:rsidDel="00000000" w:rsidR="00000000" w:rsidRPr="00000000">
          <w:rPr>
            <w:color w:val="1155cc"/>
            <w:sz w:val="28"/>
            <w:szCs w:val="28"/>
            <w:u w:val="single"/>
            <w:rtl w:val="0"/>
          </w:rPr>
          <w:t xml:space="preserve">HOME</w:t>
        </w:r>
      </w:hyperlink>
      <w:r w:rsidDel="00000000" w:rsidR="00000000" w:rsidRPr="00000000">
        <w:rPr>
          <w:sz w:val="28"/>
          <w:szCs w:val="28"/>
          <w:rtl w:val="0"/>
        </w:rPr>
        <w:t xml:space="preserve"> </w:t>
      </w:r>
      <w:r w:rsidDel="00000000" w:rsidR="00000000" w:rsidRPr="00000000">
        <w:rPr>
          <w:sz w:val="28"/>
          <w:szCs w:val="28"/>
          <w:highlight w:val="white"/>
          <w:rtl w:val="0"/>
        </w:rPr>
        <w:t xml:space="preserve">and </w:t>
      </w:r>
      <w:hyperlink r:id="rId18">
        <w:r w:rsidDel="00000000" w:rsidR="00000000" w:rsidRPr="00000000">
          <w:rPr>
            <w:color w:val="1155cc"/>
            <w:sz w:val="28"/>
            <w:szCs w:val="28"/>
            <w:u w:val="single"/>
            <w:rtl w:val="0"/>
          </w:rPr>
          <w:t xml:space="preserve">Scott Cinemas</w:t>
        </w:r>
      </w:hyperlink>
      <w:r w:rsidDel="00000000" w:rsidR="00000000" w:rsidRPr="00000000">
        <w:rPr>
          <w:sz w:val="28"/>
          <w:szCs w:val="28"/>
          <w:highlight w:val="white"/>
          <w:rtl w:val="0"/>
        </w:rPr>
        <w:t xml:space="preserve">. The BFI has a number of </w:t>
      </w:r>
      <w:hyperlink r:id="rId19">
        <w:r w:rsidDel="00000000" w:rsidR="00000000" w:rsidRPr="00000000">
          <w:rPr>
            <w:color w:val="1155cc"/>
            <w:sz w:val="28"/>
            <w:szCs w:val="28"/>
            <w:u w:val="single"/>
            <w:rtl w:val="0"/>
          </w:rPr>
          <w:t xml:space="preserve">recommended resources</w:t>
        </w:r>
      </w:hyperlink>
      <w:r w:rsidDel="00000000" w:rsidR="00000000" w:rsidRPr="00000000">
        <w:rPr>
          <w:sz w:val="28"/>
          <w:szCs w:val="28"/>
          <w:highlight w:val="white"/>
          <w:rtl w:val="0"/>
        </w:rPr>
        <w:t xml:space="preserve"> that may be useful when planning around sustainability. </w:t>
      </w:r>
    </w:p>
    <w:p w:rsidR="00000000" w:rsidDel="00000000" w:rsidP="00000000" w:rsidRDefault="00000000" w:rsidRPr="00000000" w14:paraId="0000004C">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4D">
      <w:pPr>
        <w:spacing w:after="240" w:before="240" w:lineRule="auto"/>
        <w:rPr>
          <w:b w:val="1"/>
          <w:sz w:val="28"/>
          <w:szCs w:val="28"/>
          <w:highlight w:val="white"/>
        </w:rPr>
      </w:pPr>
      <w:r w:rsidDel="00000000" w:rsidR="00000000" w:rsidRPr="00000000">
        <w:rPr>
          <w:b w:val="1"/>
          <w:sz w:val="28"/>
          <w:szCs w:val="28"/>
          <w:highlight w:val="white"/>
          <w:rtl w:val="0"/>
        </w:rPr>
        <w:t xml:space="preserve">Safeguarding</w:t>
      </w:r>
    </w:p>
    <w:p w:rsidR="00000000" w:rsidDel="00000000" w:rsidP="00000000" w:rsidRDefault="00000000" w:rsidRPr="00000000" w14:paraId="0000004E">
      <w:pPr>
        <w:jc w:val="both"/>
        <w:rPr>
          <w:sz w:val="28"/>
          <w:szCs w:val="28"/>
          <w:highlight w:val="white"/>
        </w:rPr>
      </w:pPr>
      <w:r w:rsidDel="00000000" w:rsidR="00000000" w:rsidRPr="00000000">
        <w:rPr>
          <w:sz w:val="28"/>
          <w:szCs w:val="28"/>
          <w:highlight w:val="white"/>
          <w:rtl w:val="0"/>
        </w:rPr>
        <w:t xml:space="preserve">Projects involving children, young people or vulnerable adults should have appropriate safeguarding and child protection policies in place. Where relevant, you will be asked to confirm this in your application.</w:t>
      </w:r>
    </w:p>
    <w:p w:rsidR="00000000" w:rsidDel="00000000" w:rsidP="00000000" w:rsidRDefault="00000000" w:rsidRPr="00000000" w14:paraId="0000004F">
      <w:pPr>
        <w:jc w:val="both"/>
        <w:rPr>
          <w:sz w:val="28"/>
          <w:szCs w:val="28"/>
          <w:highlight w:val="white"/>
        </w:rPr>
      </w:pPr>
      <w:r w:rsidDel="00000000" w:rsidR="00000000" w:rsidRPr="00000000">
        <w:rPr>
          <w:rtl w:val="0"/>
        </w:rPr>
      </w:r>
    </w:p>
    <w:p w:rsidR="00000000" w:rsidDel="00000000" w:rsidP="00000000" w:rsidRDefault="00000000" w:rsidRPr="00000000" w14:paraId="00000050">
      <w:pPr>
        <w:jc w:val="both"/>
        <w:rPr>
          <w:sz w:val="28"/>
          <w:szCs w:val="28"/>
          <w:highlight w:val="white"/>
        </w:rPr>
      </w:pPr>
      <w:r w:rsidDel="00000000" w:rsidR="00000000" w:rsidRPr="00000000">
        <w:rPr>
          <w:sz w:val="28"/>
          <w:szCs w:val="28"/>
          <w:highlight w:val="white"/>
          <w:rtl w:val="0"/>
        </w:rPr>
        <w:t xml:space="preserve">For more information on safeguarding, read the </w:t>
      </w:r>
      <w:hyperlink r:id="rId20">
        <w:r w:rsidDel="00000000" w:rsidR="00000000" w:rsidRPr="00000000">
          <w:rPr>
            <w:color w:val="1155cc"/>
            <w:sz w:val="28"/>
            <w:szCs w:val="28"/>
            <w:u w:val="single"/>
            <w:rtl w:val="0"/>
          </w:rPr>
          <w:t xml:space="preserve">Guide to Safeguarding for Film Exhibitors</w:t>
        </w:r>
      </w:hyperlink>
      <w:r w:rsidDel="00000000" w:rsidR="00000000" w:rsidRPr="00000000">
        <w:rPr>
          <w:sz w:val="28"/>
          <w:szCs w:val="28"/>
          <w:highlight w:val="white"/>
          <w:rtl w:val="0"/>
        </w:rPr>
        <w:t xml:space="preserve"> published by our colleagues at Film Hub London.</w:t>
      </w:r>
    </w:p>
    <w:p w:rsidR="00000000" w:rsidDel="00000000" w:rsidP="00000000" w:rsidRDefault="00000000" w:rsidRPr="00000000" w14:paraId="00000051">
      <w:pPr>
        <w:jc w:val="both"/>
        <w:rPr>
          <w:sz w:val="28"/>
          <w:szCs w:val="28"/>
          <w:highlight w:val="white"/>
        </w:rPr>
      </w:pPr>
      <w:r w:rsidDel="00000000" w:rsidR="00000000" w:rsidRPr="00000000">
        <w:rPr>
          <w:rtl w:val="0"/>
        </w:rPr>
      </w:r>
    </w:p>
    <w:p w:rsidR="00000000" w:rsidDel="00000000" w:rsidP="00000000" w:rsidRDefault="00000000" w:rsidRPr="00000000" w14:paraId="00000052">
      <w:pPr>
        <w:spacing w:after="240" w:before="240" w:lineRule="auto"/>
        <w:rPr>
          <w:sz w:val="28"/>
          <w:szCs w:val="28"/>
          <w:highlight w:val="white"/>
        </w:rPr>
      </w:pPr>
      <w:r w:rsidDel="00000000" w:rsidR="00000000" w:rsidRPr="00000000">
        <w:rPr>
          <w:b w:val="1"/>
          <w:sz w:val="28"/>
          <w:szCs w:val="28"/>
          <w:highlight w:val="white"/>
          <w:rtl w:val="0"/>
        </w:rPr>
        <w:t xml:space="preserve">Bullying, Harassment and Racism </w:t>
        <w:br w:type="textWrapping"/>
      </w:r>
      <w:r w:rsidDel="00000000" w:rsidR="00000000" w:rsidRPr="00000000">
        <w:rPr>
          <w:sz w:val="28"/>
          <w:szCs w:val="28"/>
          <w:highlight w:val="white"/>
          <w:rtl w:val="0"/>
        </w:rPr>
        <w:t xml:space="preserve">Bullying, harassment and racism have no place in our industry and we expect all organisations we fund to share our commitment to this principle. The BFI and BAFTA have developed a set of principles and zero-tolerance guidance in consultation with organisations, unions and industry bodies across the film, television and games industry in response to urgent and systemic issues. </w:t>
      </w:r>
    </w:p>
    <w:p w:rsidR="00000000" w:rsidDel="00000000" w:rsidP="00000000" w:rsidRDefault="00000000" w:rsidRPr="00000000" w14:paraId="00000053">
      <w:pPr>
        <w:spacing w:after="240" w:before="240" w:lineRule="auto"/>
        <w:rPr>
          <w:sz w:val="28"/>
          <w:szCs w:val="28"/>
          <w:highlight w:val="white"/>
        </w:rPr>
      </w:pPr>
      <w:r w:rsidDel="00000000" w:rsidR="00000000" w:rsidRPr="00000000">
        <w:rPr>
          <w:sz w:val="28"/>
          <w:szCs w:val="28"/>
          <w:highlight w:val="white"/>
          <w:rtl w:val="0"/>
        </w:rPr>
        <w:t xml:space="preserve">These documents can be found in the </w:t>
      </w:r>
      <w:hyperlink r:id="rId21">
        <w:r w:rsidDel="00000000" w:rsidR="00000000" w:rsidRPr="00000000">
          <w:rPr>
            <w:color w:val="1155cc"/>
            <w:sz w:val="28"/>
            <w:szCs w:val="28"/>
            <w:u w:val="single"/>
            <w:rtl w:val="0"/>
          </w:rPr>
          <w:t xml:space="preserve">BFI’s Bullying, harassment and racism prevention hub</w:t>
        </w:r>
      </w:hyperlink>
      <w:r w:rsidDel="00000000" w:rsidR="00000000" w:rsidRPr="00000000">
        <w:rPr>
          <w:sz w:val="28"/>
          <w:szCs w:val="28"/>
          <w:highlight w:val="white"/>
          <w:rtl w:val="0"/>
        </w:rPr>
        <w:t xml:space="preserve">. We ask all applicants to engage with these principles by, as a minimum, reading these documents and sharing them within your organisation. </w:t>
      </w:r>
    </w:p>
    <w:p w:rsidR="00000000" w:rsidDel="00000000" w:rsidP="00000000" w:rsidRDefault="00000000" w:rsidRPr="00000000" w14:paraId="00000054">
      <w:pPr>
        <w:spacing w:after="240" w:before="240" w:lineRule="auto"/>
        <w:rPr>
          <w:i w:val="1"/>
          <w:sz w:val="28"/>
          <w:szCs w:val="28"/>
          <w:highlight w:val="white"/>
        </w:rPr>
      </w:pPr>
      <w:r w:rsidDel="00000000" w:rsidR="00000000" w:rsidRPr="00000000">
        <w:rPr>
          <w:i w:val="1"/>
          <w:sz w:val="28"/>
          <w:szCs w:val="28"/>
          <w:highlight w:val="white"/>
          <w:rtl w:val="0"/>
        </w:rPr>
        <w:t xml:space="preserve">Environmental Sustainability, Safeguarding and Bullying, Harassment and Racism are not formal assessment criteria, but the information you provide will be used to gauge how we may support you further in these areas and ensure best practice across the BFI Film Audience Network. If a proposed action will incur additional costs, you can include these in your budget for consideration.</w:t>
      </w:r>
    </w:p>
    <w:p w:rsidR="00000000" w:rsidDel="00000000" w:rsidP="00000000" w:rsidRDefault="00000000" w:rsidRPr="00000000" w14:paraId="00000055">
      <w:pPr>
        <w:spacing w:after="240" w:before="240" w:lineRule="auto"/>
        <w:rPr>
          <w:i w:val="1"/>
          <w:sz w:val="28"/>
          <w:szCs w:val="28"/>
          <w:highlight w:val="white"/>
        </w:rPr>
      </w:pPr>
      <w:r w:rsidDel="00000000" w:rsidR="00000000" w:rsidRPr="00000000">
        <w:rPr>
          <w:rtl w:val="0"/>
        </w:rPr>
      </w:r>
    </w:p>
    <w:p w:rsidR="00000000" w:rsidDel="00000000" w:rsidP="00000000" w:rsidRDefault="00000000" w:rsidRPr="00000000" w14:paraId="00000056">
      <w:pPr>
        <w:numPr>
          <w:ilvl w:val="0"/>
          <w:numId w:val="2"/>
        </w:numPr>
        <w:ind w:left="720" w:hanging="360"/>
        <w:rPr>
          <w:b w:val="1"/>
          <w:sz w:val="28"/>
          <w:szCs w:val="28"/>
        </w:rPr>
      </w:pPr>
      <w:r w:rsidDel="00000000" w:rsidR="00000000" w:rsidRPr="00000000">
        <w:rPr>
          <w:b w:val="1"/>
          <w:sz w:val="28"/>
          <w:szCs w:val="28"/>
          <w:rtl w:val="0"/>
        </w:rPr>
        <w:t xml:space="preserve">FUND DETAILS</w:t>
      </w:r>
    </w:p>
    <w:p w:rsidR="00000000" w:rsidDel="00000000" w:rsidP="00000000" w:rsidRDefault="00000000" w:rsidRPr="00000000" w14:paraId="00000057">
      <w:pPr>
        <w:rPr>
          <w:b w:val="1"/>
          <w:sz w:val="28"/>
          <w:szCs w:val="28"/>
        </w:rPr>
      </w:pPr>
      <w:r w:rsidDel="00000000" w:rsidR="00000000" w:rsidRPr="00000000">
        <w:rPr>
          <w:rtl w:val="0"/>
        </w:rPr>
      </w:r>
    </w:p>
    <w:p w:rsidR="00000000" w:rsidDel="00000000" w:rsidP="00000000" w:rsidRDefault="00000000" w:rsidRPr="00000000" w14:paraId="00000058">
      <w:pPr>
        <w:rPr>
          <w:b w:val="1"/>
          <w:sz w:val="28"/>
          <w:szCs w:val="28"/>
        </w:rPr>
      </w:pPr>
      <w:r w:rsidDel="00000000" w:rsidR="00000000" w:rsidRPr="00000000">
        <w:rPr>
          <w:b w:val="1"/>
          <w:sz w:val="28"/>
          <w:szCs w:val="28"/>
          <w:rtl w:val="0"/>
        </w:rPr>
        <w:t xml:space="preserve">Who can apply?</w:t>
      </w:r>
    </w:p>
    <w:p w:rsidR="00000000" w:rsidDel="00000000" w:rsidP="00000000" w:rsidRDefault="00000000" w:rsidRPr="00000000" w14:paraId="00000059">
      <w:pPr>
        <w:spacing w:after="240" w:before="240" w:lineRule="auto"/>
        <w:rPr>
          <w:sz w:val="28"/>
          <w:szCs w:val="28"/>
          <w:highlight w:val="white"/>
        </w:rPr>
      </w:pPr>
      <w:r w:rsidDel="00000000" w:rsidR="00000000" w:rsidRPr="00000000">
        <w:rPr>
          <w:sz w:val="28"/>
          <w:szCs w:val="28"/>
          <w:highlight w:val="white"/>
          <w:rtl w:val="0"/>
        </w:rPr>
        <w:t xml:space="preserve">You must be a member of the BFI Film Audience Network in order to access the Engagement Fund. To become a Member, get in touch with </w:t>
      </w:r>
      <w:hyperlink r:id="rId22">
        <w:r w:rsidDel="00000000" w:rsidR="00000000" w:rsidRPr="00000000">
          <w:rPr>
            <w:color w:val="1155cc"/>
            <w:sz w:val="28"/>
            <w:szCs w:val="28"/>
            <w:u w:val="single"/>
            <w:rtl w:val="0"/>
          </w:rPr>
          <w:t xml:space="preserve">your local Film Hub</w:t>
        </w:r>
      </w:hyperlink>
      <w:r w:rsidDel="00000000" w:rsidR="00000000" w:rsidRPr="00000000">
        <w:rPr>
          <w:sz w:val="28"/>
          <w:szCs w:val="28"/>
          <w:highlight w:val="white"/>
          <w:rtl w:val="0"/>
        </w:rPr>
        <w:t xml:space="preserve">.</w:t>
      </w:r>
    </w:p>
    <w:p w:rsidR="00000000" w:rsidDel="00000000" w:rsidP="00000000" w:rsidRDefault="00000000" w:rsidRPr="00000000" w14:paraId="0000005A">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5B">
      <w:pPr>
        <w:rPr>
          <w:b w:val="1"/>
          <w:sz w:val="28"/>
          <w:szCs w:val="28"/>
        </w:rPr>
      </w:pPr>
      <w:r w:rsidDel="00000000" w:rsidR="00000000" w:rsidRPr="00000000">
        <w:rPr>
          <w:b w:val="1"/>
          <w:sz w:val="28"/>
          <w:szCs w:val="28"/>
          <w:rtl w:val="0"/>
        </w:rPr>
        <w:t xml:space="preserve">How much can I apply for?</w:t>
      </w:r>
    </w:p>
    <w:p w:rsidR="00000000" w:rsidDel="00000000" w:rsidP="00000000" w:rsidRDefault="00000000" w:rsidRPr="00000000" w14:paraId="0000005C">
      <w:pPr>
        <w:rPr>
          <w:b w:val="1"/>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Members can request </w:t>
      </w:r>
      <w:r w:rsidDel="00000000" w:rsidR="00000000" w:rsidRPr="00000000">
        <w:rPr>
          <w:b w:val="1"/>
          <w:sz w:val="28"/>
          <w:szCs w:val="28"/>
          <w:rtl w:val="0"/>
        </w:rPr>
        <w:t xml:space="preserve">up to £10,000 per proposal</w:t>
      </w:r>
      <w:r w:rsidDel="00000000" w:rsidR="00000000" w:rsidRPr="00000000">
        <w:rPr>
          <w:sz w:val="28"/>
          <w:szCs w:val="28"/>
          <w:rtl w:val="0"/>
        </w:rPr>
        <w:t xml:space="preserve">. Eligible expenses and application instructions are outlined in the following pages.</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b w:val="1"/>
          <w:sz w:val="28"/>
          <w:szCs w:val="28"/>
          <w:rtl w:val="0"/>
        </w:rPr>
        <w:t xml:space="preserve">When is the deadline?</w:t>
      </w:r>
      <w:r w:rsidDel="00000000" w:rsidR="00000000" w:rsidRPr="00000000">
        <w:rPr>
          <w:rtl w:val="0"/>
        </w:rPr>
      </w:r>
    </w:p>
    <w:p w:rsidR="00000000" w:rsidDel="00000000" w:rsidP="00000000" w:rsidRDefault="00000000" w:rsidRPr="00000000" w14:paraId="00000061">
      <w:pPr>
        <w:rPr>
          <w:b w:val="1"/>
          <w:sz w:val="28"/>
          <w:szCs w:val="28"/>
        </w:rPr>
      </w:pPr>
      <w:r w:rsidDel="00000000" w:rsidR="00000000" w:rsidRPr="00000000">
        <w:rPr>
          <w:sz w:val="28"/>
          <w:szCs w:val="28"/>
          <w:rtl w:val="0"/>
        </w:rPr>
        <w:t xml:space="preserve">Applications can be made at any time </w:t>
      </w:r>
      <w:r w:rsidDel="00000000" w:rsidR="00000000" w:rsidRPr="00000000">
        <w:rPr>
          <w:b w:val="1"/>
          <w:sz w:val="28"/>
          <w:szCs w:val="28"/>
          <w:rtl w:val="0"/>
        </w:rPr>
        <w:t xml:space="preserve">from 24 March 2022 - 19 August 2022</w:t>
      </w:r>
      <w:r w:rsidDel="00000000" w:rsidR="00000000" w:rsidRPr="00000000">
        <w:rPr>
          <w:sz w:val="28"/>
          <w:szCs w:val="28"/>
          <w:rtl w:val="0"/>
        </w:rPr>
        <w:t xml:space="preserve">.</w:t>
      </w:r>
      <w:r w:rsidDel="00000000" w:rsidR="00000000" w:rsidRPr="00000000">
        <w:rPr>
          <w:b w:val="1"/>
          <w:sz w:val="28"/>
          <w:szCs w:val="28"/>
          <w:rtl w:val="0"/>
        </w:rPr>
        <w:t xml:space="preserve"> </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We hope this will allow applicants to develop plans at their own pace and respond to changes as the exhibition sector restarts once again.</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Applicants should submit their proposals at least </w:t>
      </w:r>
      <w:r w:rsidDel="00000000" w:rsidR="00000000" w:rsidRPr="00000000">
        <w:rPr>
          <w:b w:val="1"/>
          <w:sz w:val="28"/>
          <w:szCs w:val="28"/>
          <w:rtl w:val="0"/>
        </w:rPr>
        <w:t xml:space="preserve">10 weeks in advance of their project start date</w:t>
      </w:r>
      <w:r w:rsidDel="00000000" w:rsidR="00000000" w:rsidRPr="00000000">
        <w:rPr>
          <w:sz w:val="28"/>
          <w:szCs w:val="28"/>
          <w:rtl w:val="0"/>
        </w:rPr>
        <w:t xml:space="preserve"> to allow time for assessment, project development and marketing lead-in.</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b w:val="1"/>
          <w:sz w:val="28"/>
          <w:szCs w:val="28"/>
        </w:rPr>
      </w:pPr>
      <w:r w:rsidDel="00000000" w:rsidR="00000000" w:rsidRPr="00000000">
        <w:rPr>
          <w:b w:val="1"/>
          <w:sz w:val="28"/>
          <w:szCs w:val="28"/>
          <w:rtl w:val="0"/>
        </w:rPr>
        <w:t xml:space="preserve">When will I hear back?</w:t>
      </w:r>
    </w:p>
    <w:p w:rsidR="00000000" w:rsidDel="00000000" w:rsidP="00000000" w:rsidRDefault="00000000" w:rsidRPr="00000000" w14:paraId="00000068">
      <w:pPr>
        <w:rPr>
          <w:sz w:val="28"/>
          <w:szCs w:val="28"/>
        </w:rPr>
      </w:pPr>
      <w:r w:rsidDel="00000000" w:rsidR="00000000" w:rsidRPr="00000000">
        <w:rPr>
          <w:sz w:val="28"/>
          <w:szCs w:val="28"/>
          <w:rtl w:val="0"/>
        </w:rPr>
        <w:t xml:space="preserve">Proposals will be assessed on a monthly basis from April 2022. </w:t>
      </w:r>
    </w:p>
    <w:p w:rsidR="00000000" w:rsidDel="00000000" w:rsidP="00000000" w:rsidRDefault="00000000" w:rsidRPr="00000000" w14:paraId="00000069">
      <w:pPr>
        <w:rPr>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sz w:val="28"/>
          <w:szCs w:val="28"/>
          <w:rtl w:val="0"/>
        </w:rPr>
        <w:t xml:space="preserve">To be considered in the next upcoming monthly assessment, your proposal should be submitted on or before the cut-off dates listed below. </w:t>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numPr>
          <w:ilvl w:val="0"/>
          <w:numId w:val="1"/>
        </w:numPr>
        <w:ind w:left="720" w:hanging="360"/>
        <w:rPr>
          <w:sz w:val="28"/>
          <w:szCs w:val="28"/>
        </w:rPr>
      </w:pPr>
      <w:r w:rsidDel="00000000" w:rsidR="00000000" w:rsidRPr="00000000">
        <w:rPr>
          <w:sz w:val="28"/>
          <w:szCs w:val="28"/>
          <w:rtl w:val="0"/>
        </w:rPr>
        <w:t xml:space="preserve">15 April </w:t>
      </w:r>
      <w:r w:rsidDel="00000000" w:rsidR="00000000" w:rsidRPr="00000000">
        <w:rPr>
          <w:sz w:val="28"/>
          <w:szCs w:val="28"/>
          <w:rtl w:val="0"/>
        </w:rPr>
        <w:t xml:space="preserve">202</w:t>
      </w:r>
      <w:r w:rsidDel="00000000" w:rsidR="00000000" w:rsidRPr="00000000">
        <w:rPr>
          <w:sz w:val="28"/>
          <w:szCs w:val="28"/>
          <w:rtl w:val="0"/>
        </w:rPr>
        <w:t xml:space="preserve">2</w:t>
      </w:r>
    </w:p>
    <w:p w:rsidR="00000000" w:rsidDel="00000000" w:rsidP="00000000" w:rsidRDefault="00000000" w:rsidRPr="00000000" w14:paraId="0000006D">
      <w:pPr>
        <w:numPr>
          <w:ilvl w:val="0"/>
          <w:numId w:val="1"/>
        </w:numPr>
        <w:ind w:left="720" w:hanging="360"/>
        <w:rPr>
          <w:sz w:val="28"/>
          <w:szCs w:val="28"/>
        </w:rPr>
      </w:pPr>
      <w:r w:rsidDel="00000000" w:rsidR="00000000" w:rsidRPr="00000000">
        <w:rPr>
          <w:sz w:val="28"/>
          <w:szCs w:val="28"/>
          <w:rtl w:val="0"/>
        </w:rPr>
        <w:t xml:space="preserve">13 May 2022</w:t>
      </w:r>
    </w:p>
    <w:p w:rsidR="00000000" w:rsidDel="00000000" w:rsidP="00000000" w:rsidRDefault="00000000" w:rsidRPr="00000000" w14:paraId="0000006E">
      <w:pPr>
        <w:numPr>
          <w:ilvl w:val="0"/>
          <w:numId w:val="1"/>
        </w:numPr>
        <w:ind w:left="720" w:hanging="360"/>
        <w:rPr>
          <w:sz w:val="28"/>
          <w:szCs w:val="28"/>
        </w:rPr>
      </w:pPr>
      <w:r w:rsidDel="00000000" w:rsidR="00000000" w:rsidRPr="00000000">
        <w:rPr>
          <w:sz w:val="28"/>
          <w:szCs w:val="28"/>
          <w:rtl w:val="0"/>
        </w:rPr>
        <w:t xml:space="preserve">17 June 2022</w:t>
      </w:r>
    </w:p>
    <w:p w:rsidR="00000000" w:rsidDel="00000000" w:rsidP="00000000" w:rsidRDefault="00000000" w:rsidRPr="00000000" w14:paraId="0000006F">
      <w:pPr>
        <w:numPr>
          <w:ilvl w:val="0"/>
          <w:numId w:val="1"/>
        </w:numPr>
        <w:ind w:left="720" w:hanging="360"/>
        <w:rPr>
          <w:sz w:val="28"/>
          <w:szCs w:val="28"/>
        </w:rPr>
      </w:pPr>
      <w:r w:rsidDel="00000000" w:rsidR="00000000" w:rsidRPr="00000000">
        <w:rPr>
          <w:sz w:val="28"/>
          <w:szCs w:val="28"/>
          <w:rtl w:val="0"/>
        </w:rPr>
        <w:t xml:space="preserve">15 July 2022</w:t>
      </w:r>
    </w:p>
    <w:p w:rsidR="00000000" w:rsidDel="00000000" w:rsidP="00000000" w:rsidRDefault="00000000" w:rsidRPr="00000000" w14:paraId="00000070">
      <w:pPr>
        <w:numPr>
          <w:ilvl w:val="0"/>
          <w:numId w:val="1"/>
        </w:numPr>
        <w:ind w:left="720" w:hanging="360"/>
        <w:rPr>
          <w:sz w:val="28"/>
          <w:szCs w:val="28"/>
        </w:rPr>
      </w:pPr>
      <w:r w:rsidDel="00000000" w:rsidR="00000000" w:rsidRPr="00000000">
        <w:rPr>
          <w:sz w:val="28"/>
          <w:szCs w:val="28"/>
          <w:rtl w:val="0"/>
        </w:rPr>
        <w:t xml:space="preserve">19 August 2022</w:t>
      </w:r>
    </w:p>
    <w:p w:rsidR="00000000" w:rsidDel="00000000" w:rsidP="00000000" w:rsidRDefault="00000000" w:rsidRPr="00000000" w14:paraId="00000071">
      <w:pPr>
        <w:ind w:left="0" w:firstLine="0"/>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rtl w:val="0"/>
        </w:rPr>
      </w:r>
    </w:p>
    <w:p w:rsidR="00000000" w:rsidDel="00000000" w:rsidP="00000000" w:rsidRDefault="00000000" w:rsidRPr="00000000" w14:paraId="00000073">
      <w:pPr>
        <w:rPr>
          <w:sz w:val="34"/>
          <w:szCs w:val="34"/>
        </w:rPr>
      </w:pPr>
      <w:r w:rsidDel="00000000" w:rsidR="00000000" w:rsidRPr="00000000">
        <w:rPr>
          <w:sz w:val="28"/>
          <w:szCs w:val="28"/>
          <w:rtl w:val="0"/>
        </w:rPr>
        <w:t xml:space="preserve">When you submit your proposal, you will be informed of your assessment date and when you will receive feedback.</w:t>
      </w:r>
      <w:r w:rsidDel="00000000" w:rsidR="00000000" w:rsidRPr="00000000">
        <w:rPr>
          <w:rtl w:val="0"/>
        </w:rPr>
      </w:r>
    </w:p>
    <w:p w:rsidR="00000000" w:rsidDel="00000000" w:rsidP="00000000" w:rsidRDefault="00000000" w:rsidRPr="00000000" w14:paraId="00000074">
      <w:pPr>
        <w:rPr>
          <w:sz w:val="28"/>
          <w:szCs w:val="28"/>
        </w:rPr>
      </w:pPr>
      <w:r w:rsidDel="00000000" w:rsidR="00000000" w:rsidRPr="00000000">
        <w:rPr>
          <w:rtl w:val="0"/>
        </w:rPr>
      </w:r>
    </w:p>
    <w:p w:rsidR="00000000" w:rsidDel="00000000" w:rsidP="00000000" w:rsidRDefault="00000000" w:rsidRPr="00000000" w14:paraId="00000075">
      <w:pPr>
        <w:spacing w:line="276" w:lineRule="auto"/>
        <w:jc w:val="both"/>
        <w:rPr>
          <w:sz w:val="40"/>
          <w:szCs w:val="40"/>
        </w:rPr>
      </w:pPr>
      <w:r w:rsidDel="00000000" w:rsidR="00000000" w:rsidRPr="00000000">
        <w:rPr>
          <w:sz w:val="28"/>
          <w:szCs w:val="28"/>
          <w:highlight w:val="white"/>
          <w:rtl w:val="0"/>
        </w:rPr>
        <w:t xml:space="preserve">W</w:t>
      </w:r>
      <w:r w:rsidDel="00000000" w:rsidR="00000000" w:rsidRPr="00000000">
        <w:rPr>
          <w:sz w:val="28"/>
          <w:szCs w:val="28"/>
          <w:highlight w:val="white"/>
          <w:rtl w:val="0"/>
        </w:rPr>
        <w:t xml:space="preserve">e are offering the</w:t>
      </w:r>
      <w:r w:rsidDel="00000000" w:rsidR="00000000" w:rsidRPr="00000000">
        <w:rPr>
          <w:b w:val="1"/>
          <w:sz w:val="28"/>
          <w:szCs w:val="28"/>
          <w:highlight w:val="white"/>
          <w:rtl w:val="0"/>
        </w:rPr>
        <w:t xml:space="preserve"> CURIOUS</w:t>
      </w:r>
      <w:r w:rsidDel="00000000" w:rsidR="00000000" w:rsidRPr="00000000">
        <w:rPr>
          <w:color w:val="0d1215"/>
          <w:sz w:val="28"/>
          <w:szCs w:val="28"/>
          <w:highlight w:val="white"/>
          <w:rtl w:val="0"/>
        </w:rPr>
        <w:t xml:space="preserve"> screen heritage programme as a collaboration with </w:t>
      </w:r>
      <w:r w:rsidDel="00000000" w:rsidR="00000000" w:rsidRPr="00000000">
        <w:rPr>
          <w:b w:val="1"/>
          <w:color w:val="0d1215"/>
          <w:sz w:val="28"/>
          <w:szCs w:val="28"/>
          <w:highlight w:val="white"/>
          <w:rtl w:val="0"/>
        </w:rPr>
        <w:t xml:space="preserve">Film Feels</w:t>
      </w:r>
      <w:r w:rsidDel="00000000" w:rsidR="00000000" w:rsidRPr="00000000">
        <w:rPr>
          <w:color w:val="0d1215"/>
          <w:sz w:val="28"/>
          <w:szCs w:val="28"/>
          <w:highlight w:val="white"/>
          <w:rtl w:val="0"/>
        </w:rPr>
        <w:t xml:space="preserve"> being run by Film Hub Midlands. If you are interested in developing a programme consisting of independent, national and international </w:t>
      </w:r>
      <w:r w:rsidDel="00000000" w:rsidR="00000000" w:rsidRPr="00000000">
        <w:rPr>
          <w:sz w:val="28"/>
          <w:szCs w:val="28"/>
          <w:highlight w:val="white"/>
          <w:rtl w:val="0"/>
        </w:rPr>
        <w:t xml:space="preserve">short, mid and </w:t>
      </w:r>
      <w:r w:rsidDel="00000000" w:rsidR="00000000" w:rsidRPr="00000000">
        <w:rPr>
          <w:color w:val="0d1215"/>
          <w:sz w:val="28"/>
          <w:szCs w:val="28"/>
          <w:highlight w:val="white"/>
          <w:rtl w:val="0"/>
        </w:rPr>
        <w:t xml:space="preserve">feature films then head to </w:t>
      </w:r>
      <w:hyperlink r:id="rId23">
        <w:r w:rsidDel="00000000" w:rsidR="00000000" w:rsidRPr="00000000">
          <w:rPr>
            <w:color w:val="1155cc"/>
            <w:sz w:val="28"/>
            <w:szCs w:val="28"/>
            <w:highlight w:val="white"/>
            <w:u w:val="single"/>
            <w:rtl w:val="0"/>
          </w:rPr>
          <w:t xml:space="preserve">Film Feels</w:t>
        </w:r>
      </w:hyperlink>
      <w:r w:rsidDel="00000000" w:rsidR="00000000" w:rsidRPr="00000000">
        <w:rPr>
          <w:color w:val="0d1215"/>
          <w:sz w:val="28"/>
          <w:szCs w:val="28"/>
          <w:highlight w:val="white"/>
          <w:rtl w:val="0"/>
        </w:rPr>
        <w:t xml:space="preserve"> to read more about the opportunities involved or contact </w:t>
      </w:r>
      <w:r w:rsidDel="00000000" w:rsidR="00000000" w:rsidRPr="00000000">
        <w:rPr>
          <w:color w:val="1d1c1d"/>
          <w:sz w:val="28"/>
          <w:szCs w:val="28"/>
          <w:shd w:fill="f8f8f8" w:val="clear"/>
          <w:rtl w:val="0"/>
        </w:rPr>
        <w:t xml:space="preserve">Major Programmes</w:t>
      </w:r>
      <w:r w:rsidDel="00000000" w:rsidR="00000000" w:rsidRPr="00000000">
        <w:rPr>
          <w:color w:val="1d1c1d"/>
          <w:sz w:val="23"/>
          <w:szCs w:val="23"/>
          <w:shd w:fill="f8f8f8" w:val="clear"/>
          <w:rtl w:val="0"/>
        </w:rPr>
        <w:t xml:space="preserve"> </w:t>
      </w:r>
      <w:r w:rsidDel="00000000" w:rsidR="00000000" w:rsidRPr="00000000">
        <w:rPr>
          <w:color w:val="1d1c1d"/>
          <w:sz w:val="28"/>
          <w:szCs w:val="28"/>
          <w:shd w:fill="f8f8f8" w:val="clear"/>
          <w:rtl w:val="0"/>
        </w:rPr>
        <w:t xml:space="preserve">Manager Manon Euler </w:t>
      </w:r>
      <w:r w:rsidDel="00000000" w:rsidR="00000000" w:rsidRPr="00000000">
        <w:rPr>
          <w:color w:val="0d1215"/>
          <w:sz w:val="28"/>
          <w:szCs w:val="28"/>
          <w:highlight w:val="white"/>
          <w:rtl w:val="0"/>
        </w:rPr>
        <w:t xml:space="preserve">- </w:t>
      </w:r>
      <w:hyperlink r:id="rId24">
        <w:r w:rsidDel="00000000" w:rsidR="00000000" w:rsidRPr="00000000">
          <w:rPr>
            <w:color w:val="1155cc"/>
            <w:sz w:val="29"/>
            <w:szCs w:val="29"/>
            <w:u w:val="single"/>
            <w:shd w:fill="f8f8f8" w:val="clear"/>
            <w:rtl w:val="0"/>
          </w:rPr>
          <w:t xml:space="preserve">manon@filmhubmidlands.org</w:t>
        </w:r>
      </w:hyperlink>
      <w:r w:rsidDel="00000000" w:rsidR="00000000" w:rsidRPr="00000000">
        <w:rPr>
          <w:color w:val="0d1215"/>
          <w:sz w:val="29"/>
          <w:szCs w:val="29"/>
          <w:shd w:fill="f8f8f8" w:val="clear"/>
          <w:rtl w:val="0"/>
        </w:rPr>
        <w:t xml:space="preserve"> </w:t>
      </w:r>
      <w:r w:rsidDel="00000000" w:rsidR="00000000" w:rsidRPr="00000000">
        <w:rPr>
          <w:rtl w:val="0"/>
        </w:rPr>
      </w:r>
    </w:p>
    <w:p w:rsidR="00000000" w:rsidDel="00000000" w:rsidP="00000000" w:rsidRDefault="00000000" w:rsidRPr="00000000" w14:paraId="00000076">
      <w:pPr>
        <w:rPr>
          <w:sz w:val="28"/>
          <w:szCs w:val="28"/>
        </w:rPr>
      </w:pPr>
      <w:r w:rsidDel="00000000" w:rsidR="00000000" w:rsidRPr="00000000">
        <w:rPr>
          <w:rtl w:val="0"/>
        </w:rPr>
      </w:r>
    </w:p>
    <w:p w:rsidR="00000000" w:rsidDel="00000000" w:rsidP="00000000" w:rsidRDefault="00000000" w:rsidRPr="00000000" w14:paraId="00000077">
      <w:pPr>
        <w:spacing w:after="240" w:before="240" w:lineRule="auto"/>
        <w:rPr>
          <w:sz w:val="28"/>
          <w:szCs w:val="28"/>
          <w:highlight w:val="white"/>
        </w:rPr>
      </w:pPr>
      <w:r w:rsidDel="00000000" w:rsidR="00000000" w:rsidRPr="00000000">
        <w:rPr>
          <w:b w:val="1"/>
          <w:sz w:val="28"/>
          <w:szCs w:val="28"/>
          <w:highlight w:val="white"/>
          <w:rtl w:val="0"/>
        </w:rPr>
        <w:t xml:space="preserve">Eligible expenses</w:t>
      </w:r>
      <w:r w:rsidDel="00000000" w:rsidR="00000000" w:rsidRPr="00000000">
        <w:rPr>
          <w:sz w:val="28"/>
          <w:szCs w:val="28"/>
          <w:highlight w:val="white"/>
          <w:rtl w:val="0"/>
        </w:rPr>
        <w:t xml:space="preserve"> </w:t>
        <w:br w:type="textWrapping"/>
        <w:t xml:space="preserve">Each project will have its individual needs - however, broadly speaking, the Engagement Fund can support the following costs. </w:t>
      </w:r>
    </w:p>
    <w:p w:rsidR="00000000" w:rsidDel="00000000" w:rsidP="00000000" w:rsidRDefault="00000000" w:rsidRPr="00000000" w14:paraId="00000078">
      <w:pPr>
        <w:numPr>
          <w:ilvl w:val="0"/>
          <w:numId w:val="3"/>
        </w:numPr>
        <w:spacing w:after="200" w:before="240" w:lineRule="auto"/>
        <w:ind w:left="720" w:hanging="360"/>
        <w:rPr>
          <w:sz w:val="28"/>
          <w:szCs w:val="28"/>
          <w:highlight w:val="white"/>
          <w:u w:val="none"/>
        </w:rPr>
      </w:pPr>
      <w:r w:rsidDel="00000000" w:rsidR="00000000" w:rsidRPr="00000000">
        <w:rPr>
          <w:sz w:val="28"/>
          <w:szCs w:val="28"/>
          <w:highlight w:val="white"/>
          <w:rtl w:val="0"/>
        </w:rPr>
        <w:t xml:space="preserve">Curation fees, rights clearances and editing costs relating to the materials in the Regional and National Archives </w:t>
      </w:r>
    </w:p>
    <w:p w:rsidR="00000000" w:rsidDel="00000000" w:rsidP="00000000" w:rsidRDefault="00000000" w:rsidRPr="00000000" w14:paraId="00000079">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Film rights and print transport for repertory feature programmes</w:t>
      </w:r>
    </w:p>
    <w:p w:rsidR="00000000" w:rsidDel="00000000" w:rsidP="00000000" w:rsidRDefault="00000000" w:rsidRPr="00000000" w14:paraId="0000007A">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Project-specific staffing costs - eg. curation, project management, audience development </w:t>
      </w:r>
    </w:p>
    <w:p w:rsidR="00000000" w:rsidDel="00000000" w:rsidP="00000000" w:rsidRDefault="00000000" w:rsidRPr="00000000" w14:paraId="0000007B">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Venue hire and project-specific technical costs </w:t>
      </w:r>
    </w:p>
    <w:p w:rsidR="00000000" w:rsidDel="00000000" w:rsidP="00000000" w:rsidRDefault="00000000" w:rsidRPr="00000000" w14:paraId="0000007C">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Marketing costs </w:t>
      </w:r>
    </w:p>
    <w:p w:rsidR="00000000" w:rsidDel="00000000" w:rsidP="00000000" w:rsidRDefault="00000000" w:rsidRPr="00000000" w14:paraId="0000007D">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Event production costs for enhanced screenings - eg. guest speakers, live scores </w:t>
      </w:r>
    </w:p>
    <w:p w:rsidR="00000000" w:rsidDel="00000000" w:rsidP="00000000" w:rsidRDefault="00000000" w:rsidRPr="00000000" w14:paraId="0000007E">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Accessibility costs - eg. creating accessible supporting materials, subtitling fees </w:t>
      </w:r>
    </w:p>
    <w:p w:rsidR="00000000" w:rsidDel="00000000" w:rsidP="00000000" w:rsidRDefault="00000000" w:rsidRPr="00000000" w14:paraId="0000007F">
      <w:pPr>
        <w:numPr>
          <w:ilvl w:val="0"/>
          <w:numId w:val="3"/>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Audience development, outreach and community inclusion costs </w:t>
      </w:r>
    </w:p>
    <w:p w:rsidR="00000000" w:rsidDel="00000000" w:rsidP="00000000" w:rsidRDefault="00000000" w:rsidRPr="00000000" w14:paraId="00000080">
      <w:pPr>
        <w:numPr>
          <w:ilvl w:val="0"/>
          <w:numId w:val="3"/>
        </w:numPr>
        <w:spacing w:after="200" w:before="240" w:lineRule="auto"/>
        <w:ind w:left="720" w:hanging="360"/>
        <w:rPr>
          <w:sz w:val="28"/>
          <w:szCs w:val="28"/>
          <w:highlight w:val="white"/>
          <w:u w:val="none"/>
        </w:rPr>
      </w:pPr>
      <w:r w:rsidDel="00000000" w:rsidR="00000000" w:rsidRPr="00000000">
        <w:rPr>
          <w:sz w:val="28"/>
          <w:szCs w:val="28"/>
          <w:highlight w:val="white"/>
          <w:rtl w:val="0"/>
        </w:rPr>
        <w:t xml:space="preserve">Costs related to online activity - eg. web platforms or hosting fees </w:t>
      </w:r>
    </w:p>
    <w:p w:rsidR="00000000" w:rsidDel="00000000" w:rsidP="00000000" w:rsidRDefault="00000000" w:rsidRPr="00000000" w14:paraId="00000081">
      <w:pPr>
        <w:spacing w:after="240" w:before="240" w:lineRule="auto"/>
        <w:rPr>
          <w:sz w:val="28"/>
          <w:szCs w:val="28"/>
          <w:highlight w:val="white"/>
        </w:rPr>
      </w:pPr>
      <w:r w:rsidDel="00000000" w:rsidR="00000000" w:rsidRPr="00000000">
        <w:rPr>
          <w:sz w:val="28"/>
          <w:szCs w:val="28"/>
          <w:highlight w:val="white"/>
          <w:rtl w:val="0"/>
        </w:rPr>
        <w:t xml:space="preserve">This list is not exhaustive and other items may be considered eligible.</w:t>
      </w:r>
    </w:p>
    <w:p w:rsidR="00000000" w:rsidDel="00000000" w:rsidP="00000000" w:rsidRDefault="00000000" w:rsidRPr="00000000" w14:paraId="00000082">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83">
      <w:pPr>
        <w:spacing w:after="240" w:before="240" w:lineRule="auto"/>
        <w:rPr>
          <w:sz w:val="28"/>
          <w:szCs w:val="28"/>
          <w:highlight w:val="white"/>
        </w:rPr>
      </w:pPr>
      <w:r w:rsidDel="00000000" w:rsidR="00000000" w:rsidRPr="00000000">
        <w:rPr>
          <w:b w:val="1"/>
          <w:sz w:val="28"/>
          <w:szCs w:val="28"/>
          <w:highlight w:val="white"/>
          <w:rtl w:val="0"/>
        </w:rPr>
        <w:t xml:space="preserve">Ineligible expenses </w:t>
        <w:br w:type="textWrapping"/>
      </w:r>
      <w:r w:rsidDel="00000000" w:rsidR="00000000" w:rsidRPr="00000000">
        <w:rPr>
          <w:sz w:val="28"/>
          <w:szCs w:val="28"/>
          <w:highlight w:val="white"/>
          <w:rtl w:val="0"/>
        </w:rPr>
        <w:t xml:space="preserve">All proposed spend should go towards the activity detailed in your application. Beyond this, there are some things we can’t support. These include:</w:t>
      </w:r>
    </w:p>
    <w:p w:rsidR="00000000" w:rsidDel="00000000" w:rsidP="00000000" w:rsidRDefault="00000000" w:rsidRPr="00000000" w14:paraId="00000084">
      <w:pPr>
        <w:numPr>
          <w:ilvl w:val="0"/>
          <w:numId w:val="4"/>
        </w:numPr>
        <w:spacing w:after="200" w:before="240" w:lineRule="auto"/>
        <w:ind w:left="720" w:hanging="360"/>
        <w:rPr>
          <w:sz w:val="28"/>
          <w:szCs w:val="28"/>
          <w:highlight w:val="white"/>
          <w:u w:val="none"/>
        </w:rPr>
      </w:pPr>
      <w:r w:rsidDel="00000000" w:rsidR="00000000" w:rsidRPr="00000000">
        <w:rPr>
          <w:sz w:val="28"/>
          <w:szCs w:val="28"/>
          <w:highlight w:val="white"/>
          <w:rtl w:val="0"/>
        </w:rPr>
        <w:t xml:space="preserve">Filmmaking costs, support for filmmakers to develop or distribute their work, or for programmes that primarily engage filmmaker audiences </w:t>
      </w:r>
    </w:p>
    <w:p w:rsidR="00000000" w:rsidDel="00000000" w:rsidP="00000000" w:rsidRDefault="00000000" w:rsidRPr="00000000" w14:paraId="00000085">
      <w:pPr>
        <w:numPr>
          <w:ilvl w:val="0"/>
          <w:numId w:val="4"/>
        </w:numPr>
        <w:spacing w:after="200" w:before="240" w:lineRule="auto"/>
        <w:ind w:left="720" w:hanging="360"/>
        <w:rPr>
          <w:sz w:val="28"/>
          <w:szCs w:val="28"/>
          <w:highlight w:val="white"/>
          <w:u w:val="none"/>
        </w:rPr>
      </w:pPr>
      <w:r w:rsidDel="00000000" w:rsidR="00000000" w:rsidRPr="00000000">
        <w:rPr>
          <w:sz w:val="28"/>
          <w:szCs w:val="28"/>
          <w:highlight w:val="white"/>
          <w:rtl w:val="0"/>
        </w:rPr>
        <w:t xml:space="preserve">Capital costs, including building improvements, purchasing equipment or additional health and safety measures required due to Covid-19 </w:t>
      </w:r>
    </w:p>
    <w:p w:rsidR="00000000" w:rsidDel="00000000" w:rsidP="00000000" w:rsidRDefault="00000000" w:rsidRPr="00000000" w14:paraId="00000086">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Programmes entirely comprised of free events, unticketed events or screenings where audience numbers cannot be reported </w:t>
      </w:r>
    </w:p>
    <w:p w:rsidR="00000000" w:rsidDel="00000000" w:rsidP="00000000" w:rsidRDefault="00000000" w:rsidRPr="00000000" w14:paraId="00000087">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General organisational running costs not specifically related to the proposed activity </w:t>
      </w:r>
    </w:p>
    <w:p w:rsidR="00000000" w:rsidDel="00000000" w:rsidP="00000000" w:rsidRDefault="00000000" w:rsidRPr="00000000" w14:paraId="00000088">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Activity that should be covered by statutory education, including events taking place on school grounds/in school hours </w:t>
      </w:r>
    </w:p>
    <w:p w:rsidR="00000000" w:rsidDel="00000000" w:rsidP="00000000" w:rsidRDefault="00000000" w:rsidRPr="00000000" w14:paraId="00000089">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Events not primarily focused on film exhibition </w:t>
      </w:r>
    </w:p>
    <w:p w:rsidR="00000000" w:rsidDel="00000000" w:rsidP="00000000" w:rsidRDefault="00000000" w:rsidRPr="00000000" w14:paraId="0000008A">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Activity covered by existing funding arrangements </w:t>
      </w:r>
    </w:p>
    <w:p w:rsidR="00000000" w:rsidDel="00000000" w:rsidP="00000000" w:rsidRDefault="00000000" w:rsidRPr="00000000" w14:paraId="0000008B">
      <w:pPr>
        <w:numPr>
          <w:ilvl w:val="0"/>
          <w:numId w:val="4"/>
        </w:numPr>
        <w:spacing w:after="200" w:before="0" w:lineRule="auto"/>
        <w:ind w:left="720" w:hanging="360"/>
        <w:rPr>
          <w:sz w:val="28"/>
          <w:szCs w:val="28"/>
          <w:highlight w:val="white"/>
          <w:u w:val="none"/>
        </w:rPr>
      </w:pPr>
      <w:r w:rsidDel="00000000" w:rsidR="00000000" w:rsidRPr="00000000">
        <w:rPr>
          <w:sz w:val="28"/>
          <w:szCs w:val="28"/>
          <w:highlight w:val="white"/>
          <w:rtl w:val="0"/>
        </w:rPr>
        <w:t xml:space="preserve">Programmes that duplicate provision in the same area </w:t>
      </w:r>
    </w:p>
    <w:p w:rsidR="00000000" w:rsidDel="00000000" w:rsidP="00000000" w:rsidRDefault="00000000" w:rsidRPr="00000000" w14:paraId="0000008C">
      <w:pPr>
        <w:numPr>
          <w:ilvl w:val="0"/>
          <w:numId w:val="4"/>
        </w:numPr>
        <w:spacing w:after="200" w:before="240" w:lineRule="auto"/>
        <w:ind w:left="720" w:hanging="360"/>
        <w:rPr>
          <w:sz w:val="28"/>
          <w:szCs w:val="28"/>
          <w:highlight w:val="white"/>
          <w:u w:val="none"/>
        </w:rPr>
      </w:pPr>
      <w:r w:rsidDel="00000000" w:rsidR="00000000" w:rsidRPr="00000000">
        <w:rPr>
          <w:sz w:val="28"/>
          <w:szCs w:val="28"/>
          <w:highlight w:val="white"/>
          <w:rtl w:val="0"/>
        </w:rPr>
        <w:t xml:space="preserve">Events taking place in a venue not open to the public - e.g., members only venues </w:t>
      </w:r>
    </w:p>
    <w:p w:rsidR="00000000" w:rsidDel="00000000" w:rsidP="00000000" w:rsidRDefault="00000000" w:rsidRPr="00000000" w14:paraId="0000008D">
      <w:pPr>
        <w:spacing w:after="240" w:before="240" w:lineRule="auto"/>
        <w:rPr>
          <w:sz w:val="28"/>
          <w:szCs w:val="28"/>
          <w:highlight w:val="white"/>
        </w:rPr>
      </w:pPr>
      <w:r w:rsidDel="00000000" w:rsidR="00000000" w:rsidRPr="00000000">
        <w:rPr>
          <w:sz w:val="28"/>
          <w:szCs w:val="28"/>
          <w:highlight w:val="white"/>
          <w:rtl w:val="0"/>
        </w:rPr>
        <w:t xml:space="preserve">This list is not exhaustive and other items may be considered ineligible.</w:t>
      </w:r>
    </w:p>
    <w:p w:rsidR="00000000" w:rsidDel="00000000" w:rsidP="00000000" w:rsidRDefault="00000000" w:rsidRPr="00000000" w14:paraId="0000008E">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8F">
      <w:pPr>
        <w:numPr>
          <w:ilvl w:val="0"/>
          <w:numId w:val="2"/>
        </w:numPr>
        <w:spacing w:after="240" w:before="240" w:lineRule="auto"/>
        <w:ind w:left="720" w:hanging="360"/>
        <w:rPr>
          <w:b w:val="1"/>
          <w:sz w:val="28"/>
          <w:szCs w:val="28"/>
          <w:highlight w:val="white"/>
          <w:u w:val="none"/>
        </w:rPr>
      </w:pPr>
      <w:r w:rsidDel="00000000" w:rsidR="00000000" w:rsidRPr="00000000">
        <w:rPr>
          <w:b w:val="1"/>
          <w:sz w:val="28"/>
          <w:szCs w:val="28"/>
          <w:highlight w:val="white"/>
          <w:rtl w:val="0"/>
        </w:rPr>
        <w:t xml:space="preserve">Apply Now</w:t>
      </w:r>
    </w:p>
    <w:p w:rsidR="00000000" w:rsidDel="00000000" w:rsidP="00000000" w:rsidRDefault="00000000" w:rsidRPr="00000000" w14:paraId="00000090">
      <w:pPr>
        <w:jc w:val="both"/>
        <w:rPr>
          <w:sz w:val="28"/>
          <w:szCs w:val="28"/>
          <w:highlight w:val="white"/>
        </w:rPr>
      </w:pPr>
      <w:r w:rsidDel="00000000" w:rsidR="00000000" w:rsidRPr="00000000">
        <w:rPr>
          <w:b w:val="1"/>
          <w:sz w:val="28"/>
          <w:szCs w:val="28"/>
          <w:highlight w:val="white"/>
          <w:rtl w:val="0"/>
        </w:rPr>
        <w:t xml:space="preserve">Application documents</w:t>
      </w:r>
      <w:r w:rsidDel="00000000" w:rsidR="00000000" w:rsidRPr="00000000">
        <w:rPr>
          <w:rtl w:val="0"/>
        </w:rPr>
      </w:r>
    </w:p>
    <w:p w:rsidR="00000000" w:rsidDel="00000000" w:rsidP="00000000" w:rsidRDefault="00000000" w:rsidRPr="00000000" w14:paraId="00000091">
      <w:pPr>
        <w:jc w:val="both"/>
        <w:rPr>
          <w:sz w:val="28"/>
          <w:szCs w:val="28"/>
          <w:highlight w:val="white"/>
        </w:rPr>
      </w:pPr>
      <w:r w:rsidDel="00000000" w:rsidR="00000000" w:rsidRPr="00000000">
        <w:rPr>
          <w:sz w:val="28"/>
          <w:szCs w:val="28"/>
          <w:highlight w:val="white"/>
          <w:rtl w:val="0"/>
        </w:rPr>
        <w:t xml:space="preserve">To apply for funds, please complete and submit the documents listed below.</w:t>
      </w:r>
    </w:p>
    <w:p w:rsidR="00000000" w:rsidDel="00000000" w:rsidP="00000000" w:rsidRDefault="00000000" w:rsidRPr="00000000" w14:paraId="00000092">
      <w:pPr>
        <w:jc w:val="both"/>
        <w:rPr>
          <w:sz w:val="28"/>
          <w:szCs w:val="28"/>
          <w:highlight w:val="white"/>
        </w:rPr>
      </w:pPr>
      <w:r w:rsidDel="00000000" w:rsidR="00000000" w:rsidRPr="00000000">
        <w:rPr>
          <w:rtl w:val="0"/>
        </w:rPr>
      </w:r>
    </w:p>
    <w:p w:rsidR="00000000" w:rsidDel="00000000" w:rsidP="00000000" w:rsidRDefault="00000000" w:rsidRPr="00000000" w14:paraId="00000093">
      <w:pPr>
        <w:jc w:val="both"/>
        <w:rPr>
          <w:sz w:val="28"/>
          <w:szCs w:val="28"/>
          <w:highlight w:val="white"/>
        </w:rPr>
      </w:pPr>
      <w:r w:rsidDel="00000000" w:rsidR="00000000" w:rsidRPr="00000000">
        <w:rPr>
          <w:sz w:val="28"/>
          <w:szCs w:val="28"/>
          <w:highlight w:val="white"/>
          <w:rtl w:val="0"/>
        </w:rPr>
        <w:t xml:space="preserve">The Proposal Form is your opportunity to tell us more about your project and its target audiences, and to show how your activity meets the funding objectives set out in these guidelines and responds to the CURIOUS </w:t>
      </w:r>
      <w:hyperlink r:id="rId25">
        <w:r w:rsidDel="00000000" w:rsidR="00000000" w:rsidRPr="00000000">
          <w:rPr>
            <w:color w:val="1155cc"/>
            <w:sz w:val="28"/>
            <w:szCs w:val="28"/>
            <w:u w:val="single"/>
            <w:rtl w:val="0"/>
          </w:rPr>
          <w:t xml:space="preserve">Creative Brief</w:t>
        </w:r>
      </w:hyperlink>
      <w:r w:rsidDel="00000000" w:rsidR="00000000" w:rsidRPr="00000000">
        <w:rPr>
          <w:sz w:val="28"/>
          <w:szCs w:val="28"/>
          <w:highlight w:val="white"/>
          <w:rtl w:val="0"/>
        </w:rPr>
        <w:t xml:space="preserve">. You’ll also be asked about the motivations behind your activity; why it’s important and what it will provide to audiences locally.</w:t>
      </w:r>
    </w:p>
    <w:p w:rsidR="00000000" w:rsidDel="00000000" w:rsidP="00000000" w:rsidRDefault="00000000" w:rsidRPr="00000000" w14:paraId="00000094">
      <w:pPr>
        <w:jc w:val="both"/>
        <w:rPr>
          <w:sz w:val="28"/>
          <w:szCs w:val="28"/>
          <w:highlight w:val="white"/>
        </w:rPr>
      </w:pPr>
      <w:r w:rsidDel="00000000" w:rsidR="00000000" w:rsidRPr="00000000">
        <w:rPr>
          <w:rtl w:val="0"/>
        </w:rPr>
      </w:r>
    </w:p>
    <w:p w:rsidR="00000000" w:rsidDel="00000000" w:rsidP="00000000" w:rsidRDefault="00000000" w:rsidRPr="00000000" w14:paraId="00000095">
      <w:pPr>
        <w:jc w:val="both"/>
        <w:rPr>
          <w:sz w:val="28"/>
          <w:szCs w:val="28"/>
          <w:highlight w:val="white"/>
        </w:rPr>
      </w:pPr>
      <w:r w:rsidDel="00000000" w:rsidR="00000000" w:rsidRPr="00000000">
        <w:rPr>
          <w:sz w:val="28"/>
          <w:szCs w:val="28"/>
          <w:highlight w:val="white"/>
          <w:rtl w:val="0"/>
        </w:rPr>
        <w:t xml:space="preserve">More information on how your proposal will be assessed is provided in the following pages. Note that your proposal may be reviewed by an external assessor unfamiliar with your organisation or its work, so you should aim to describe your plans and relevant experience clearly and concisely.</w:t>
      </w:r>
    </w:p>
    <w:p w:rsidR="00000000" w:rsidDel="00000000" w:rsidP="00000000" w:rsidRDefault="00000000" w:rsidRPr="00000000" w14:paraId="00000096">
      <w:pPr>
        <w:jc w:val="both"/>
        <w:rPr>
          <w:sz w:val="28"/>
          <w:szCs w:val="28"/>
          <w:highlight w:val="white"/>
        </w:rPr>
      </w:pPr>
      <w:r w:rsidDel="00000000" w:rsidR="00000000" w:rsidRPr="00000000">
        <w:rPr>
          <w:rtl w:val="0"/>
        </w:rPr>
      </w:r>
    </w:p>
    <w:p w:rsidR="00000000" w:rsidDel="00000000" w:rsidP="00000000" w:rsidRDefault="00000000" w:rsidRPr="00000000" w14:paraId="00000097">
      <w:pPr>
        <w:numPr>
          <w:ilvl w:val="0"/>
          <w:numId w:val="11"/>
        </w:numPr>
        <w:spacing w:after="200" w:lineRule="auto"/>
        <w:ind w:left="720" w:hanging="360"/>
        <w:jc w:val="both"/>
        <w:rPr>
          <w:sz w:val="28"/>
          <w:szCs w:val="28"/>
        </w:rPr>
      </w:pPr>
      <w:hyperlink r:id="rId26">
        <w:r w:rsidDel="00000000" w:rsidR="00000000" w:rsidRPr="00000000">
          <w:rPr>
            <w:color w:val="1155cc"/>
            <w:sz w:val="28"/>
            <w:szCs w:val="28"/>
            <w:u w:val="single"/>
            <w:rtl w:val="0"/>
          </w:rPr>
          <w:t xml:space="preserve">Proposal form [.docx]</w:t>
        </w:r>
      </w:hyperlink>
      <w:r w:rsidDel="00000000" w:rsidR="00000000" w:rsidRPr="00000000">
        <w:rPr>
          <w:rtl w:val="0"/>
        </w:rPr>
      </w:r>
    </w:p>
    <w:p w:rsidR="00000000" w:rsidDel="00000000" w:rsidP="00000000" w:rsidRDefault="00000000" w:rsidRPr="00000000" w14:paraId="00000098">
      <w:pPr>
        <w:numPr>
          <w:ilvl w:val="0"/>
          <w:numId w:val="11"/>
        </w:numPr>
        <w:spacing w:after="200" w:before="0" w:lineRule="auto"/>
        <w:ind w:left="720" w:hanging="360"/>
        <w:jc w:val="both"/>
        <w:rPr>
          <w:sz w:val="28"/>
          <w:szCs w:val="28"/>
        </w:rPr>
      </w:pPr>
      <w:hyperlink r:id="rId27">
        <w:r w:rsidDel="00000000" w:rsidR="00000000" w:rsidRPr="00000000">
          <w:rPr>
            <w:color w:val="1155cc"/>
            <w:sz w:val="28"/>
            <w:szCs w:val="28"/>
            <w:u w:val="single"/>
            <w:rtl w:val="0"/>
          </w:rPr>
          <w:t xml:space="preserve">Budget template [.xlsx]</w:t>
        </w:r>
      </w:hyperlink>
      <w:r w:rsidDel="00000000" w:rsidR="00000000" w:rsidRPr="00000000">
        <w:rPr>
          <w:rtl w:val="0"/>
        </w:rPr>
      </w:r>
    </w:p>
    <w:p w:rsidR="00000000" w:rsidDel="00000000" w:rsidP="00000000" w:rsidRDefault="00000000" w:rsidRPr="00000000" w14:paraId="00000099">
      <w:pPr>
        <w:numPr>
          <w:ilvl w:val="0"/>
          <w:numId w:val="11"/>
        </w:numPr>
        <w:spacing w:after="200" w:lineRule="auto"/>
        <w:ind w:left="720" w:hanging="360"/>
        <w:jc w:val="both"/>
        <w:rPr>
          <w:sz w:val="28"/>
          <w:szCs w:val="28"/>
        </w:rPr>
      </w:pPr>
      <w:hyperlink r:id="rId28">
        <w:r w:rsidDel="00000000" w:rsidR="00000000" w:rsidRPr="00000000">
          <w:rPr>
            <w:color w:val="1155cc"/>
            <w:sz w:val="28"/>
            <w:szCs w:val="28"/>
            <w:u w:val="single"/>
            <w:rtl w:val="0"/>
          </w:rPr>
          <w:t xml:space="preserve">Equality Monitoring Form [.docx]</w:t>
        </w:r>
      </w:hyperlink>
      <w:r w:rsidDel="00000000" w:rsidR="00000000" w:rsidRPr="00000000">
        <w:rPr>
          <w:rtl w:val="0"/>
        </w:rPr>
      </w:r>
    </w:p>
    <w:p w:rsidR="00000000" w:rsidDel="00000000" w:rsidP="00000000" w:rsidRDefault="00000000" w:rsidRPr="00000000" w14:paraId="0000009A">
      <w:pPr>
        <w:ind w:left="220" w:firstLine="0"/>
        <w:jc w:val="both"/>
        <w:rPr>
          <w:sz w:val="28"/>
          <w:szCs w:val="28"/>
          <w:highlight w:val="white"/>
          <w:u w:val="single"/>
        </w:rPr>
      </w:pPr>
      <w:r w:rsidDel="00000000" w:rsidR="00000000" w:rsidRPr="00000000">
        <w:rPr>
          <w:rtl w:val="0"/>
        </w:rPr>
      </w:r>
    </w:p>
    <w:p w:rsidR="00000000" w:rsidDel="00000000" w:rsidP="00000000" w:rsidRDefault="00000000" w:rsidRPr="00000000" w14:paraId="0000009B">
      <w:pPr>
        <w:jc w:val="both"/>
        <w:rPr>
          <w:b w:val="1"/>
          <w:sz w:val="28"/>
          <w:szCs w:val="28"/>
          <w:highlight w:val="white"/>
        </w:rPr>
      </w:pPr>
      <w:r w:rsidDel="00000000" w:rsidR="00000000" w:rsidRPr="00000000">
        <w:rPr>
          <w:b w:val="1"/>
          <w:sz w:val="28"/>
          <w:szCs w:val="28"/>
          <w:highlight w:val="white"/>
          <w:rtl w:val="0"/>
        </w:rPr>
        <w:t xml:space="preserve">Submitting your application</w:t>
      </w:r>
    </w:p>
    <w:p w:rsidR="00000000" w:rsidDel="00000000" w:rsidP="00000000" w:rsidRDefault="00000000" w:rsidRPr="00000000" w14:paraId="0000009C">
      <w:pPr>
        <w:rPr>
          <w:sz w:val="28"/>
          <w:szCs w:val="28"/>
          <w:highlight w:val="white"/>
        </w:rPr>
      </w:pPr>
      <w:r w:rsidDel="00000000" w:rsidR="00000000" w:rsidRPr="00000000">
        <w:rPr>
          <w:sz w:val="28"/>
          <w:szCs w:val="28"/>
          <w:highlight w:val="white"/>
          <w:rtl w:val="0"/>
        </w:rPr>
        <w:t xml:space="preserve">Completed application documents should be submitted via email to our Finance and Data Coordinator, Andrew Beadling: </w:t>
      </w:r>
      <w:hyperlink r:id="rId29">
        <w:r w:rsidDel="00000000" w:rsidR="00000000" w:rsidRPr="00000000">
          <w:rPr>
            <w:color w:val="1155cc"/>
            <w:sz w:val="28"/>
            <w:szCs w:val="28"/>
            <w:highlight w:val="white"/>
            <w:u w:val="single"/>
            <w:rtl w:val="0"/>
          </w:rPr>
          <w:t xml:space="preserve">info@filmhubnorth.org.uk</w:t>
        </w:r>
      </w:hyperlink>
      <w:r w:rsidDel="00000000" w:rsidR="00000000" w:rsidRPr="00000000">
        <w:rPr>
          <w:sz w:val="28"/>
          <w:szCs w:val="28"/>
          <w:highlight w:val="white"/>
          <w:rtl w:val="0"/>
        </w:rPr>
        <w:t xml:space="preserve">.</w:t>
      </w:r>
      <w:r w:rsidDel="00000000" w:rsidR="00000000" w:rsidRPr="00000000">
        <w:rPr>
          <w:rtl w:val="0"/>
        </w:rPr>
      </w:r>
    </w:p>
    <w:p w:rsidR="00000000" w:rsidDel="00000000" w:rsidP="00000000" w:rsidRDefault="00000000" w:rsidRPr="00000000" w14:paraId="0000009D">
      <w:pPr>
        <w:jc w:val="both"/>
        <w:rPr>
          <w:sz w:val="28"/>
          <w:szCs w:val="28"/>
          <w:highlight w:val="white"/>
        </w:rPr>
      </w:pPr>
      <w:r w:rsidDel="00000000" w:rsidR="00000000" w:rsidRPr="00000000">
        <w:rPr>
          <w:rtl w:val="0"/>
        </w:rPr>
      </w:r>
    </w:p>
    <w:p w:rsidR="00000000" w:rsidDel="00000000" w:rsidP="00000000" w:rsidRDefault="00000000" w:rsidRPr="00000000" w14:paraId="0000009E">
      <w:pPr>
        <w:jc w:val="both"/>
        <w:rPr>
          <w:sz w:val="28"/>
          <w:szCs w:val="28"/>
          <w:highlight w:val="white"/>
        </w:rPr>
      </w:pPr>
      <w:r w:rsidDel="00000000" w:rsidR="00000000" w:rsidRPr="00000000">
        <w:rPr>
          <w:sz w:val="28"/>
          <w:szCs w:val="28"/>
          <w:highlight w:val="white"/>
          <w:rtl w:val="0"/>
        </w:rPr>
        <w:t xml:space="preserve">If you have access requirements that mean you need assistance when applying for funds, you may be able to request financial support through the </w:t>
      </w:r>
      <w:hyperlink r:id="rId30">
        <w:r w:rsidDel="00000000" w:rsidR="00000000" w:rsidRPr="00000000">
          <w:rPr>
            <w:color w:val="1155cc"/>
            <w:sz w:val="28"/>
            <w:szCs w:val="28"/>
            <w:u w:val="single"/>
            <w:rtl w:val="0"/>
          </w:rPr>
          <w:t xml:space="preserve">BFI Access Support Scheme</w:t>
        </w:r>
      </w:hyperlink>
      <w:r w:rsidDel="00000000" w:rsidR="00000000" w:rsidRPr="00000000">
        <w:rPr>
          <w:sz w:val="28"/>
          <w:szCs w:val="28"/>
          <w:highlight w:val="white"/>
          <w:rtl w:val="0"/>
        </w:rPr>
        <w:t xml:space="preserve">.</w:t>
      </w:r>
    </w:p>
    <w:p w:rsidR="00000000" w:rsidDel="00000000" w:rsidP="00000000" w:rsidRDefault="00000000" w:rsidRPr="00000000" w14:paraId="0000009F">
      <w:pPr>
        <w:jc w:val="both"/>
        <w:rPr>
          <w:sz w:val="28"/>
          <w:szCs w:val="28"/>
          <w:highlight w:val="white"/>
        </w:rPr>
      </w:pPr>
      <w:r w:rsidDel="00000000" w:rsidR="00000000" w:rsidRPr="00000000">
        <w:rPr>
          <w:rtl w:val="0"/>
        </w:rPr>
      </w:r>
    </w:p>
    <w:p w:rsidR="00000000" w:rsidDel="00000000" w:rsidP="00000000" w:rsidRDefault="00000000" w:rsidRPr="00000000" w14:paraId="000000A0">
      <w:pPr>
        <w:jc w:val="both"/>
        <w:rPr>
          <w:b w:val="1"/>
          <w:sz w:val="28"/>
          <w:szCs w:val="28"/>
          <w:highlight w:val="white"/>
          <w:u w:val="single"/>
        </w:rPr>
      </w:pPr>
      <w:r w:rsidDel="00000000" w:rsidR="00000000" w:rsidRPr="00000000">
        <w:rPr>
          <w:sz w:val="28"/>
          <w:szCs w:val="28"/>
          <w:highlight w:val="white"/>
          <w:rtl w:val="0"/>
        </w:rPr>
        <w:t xml:space="preserve">If you have any questions about the fund or the application process, or would like to discuss submitting an application in a different way, please </w:t>
      </w:r>
      <w:hyperlink r:id="rId31">
        <w:r w:rsidDel="00000000" w:rsidR="00000000" w:rsidRPr="00000000">
          <w:rPr>
            <w:color w:val="1155cc"/>
            <w:sz w:val="28"/>
            <w:szCs w:val="28"/>
            <w:u w:val="single"/>
            <w:rtl w:val="0"/>
          </w:rPr>
          <w:t xml:space="preserve">get in touch</w:t>
        </w:r>
      </w:hyperlink>
      <w:r w:rsidDel="00000000" w:rsidR="00000000" w:rsidRPr="00000000">
        <w:rPr>
          <w:sz w:val="28"/>
          <w:szCs w:val="28"/>
          <w:highlight w:val="white"/>
          <w:rtl w:val="0"/>
        </w:rPr>
        <w:t xml:space="preserve">.</w:t>
      </w:r>
      <w:r w:rsidDel="00000000" w:rsidR="00000000" w:rsidRPr="00000000">
        <w:rPr>
          <w:rtl w:val="0"/>
        </w:rPr>
      </w:r>
    </w:p>
    <w:p w:rsidR="00000000" w:rsidDel="00000000" w:rsidP="00000000" w:rsidRDefault="00000000" w:rsidRPr="00000000" w14:paraId="000000A1">
      <w:pPr>
        <w:spacing w:after="240" w:before="240" w:lineRule="auto"/>
        <w:rPr>
          <w:b w:val="1"/>
          <w:sz w:val="28"/>
          <w:szCs w:val="28"/>
          <w:highlight w:val="white"/>
        </w:rPr>
      </w:pPr>
      <w:r w:rsidDel="00000000" w:rsidR="00000000" w:rsidRPr="00000000">
        <w:rPr>
          <w:rtl w:val="0"/>
        </w:rPr>
      </w:r>
    </w:p>
    <w:p w:rsidR="00000000" w:rsidDel="00000000" w:rsidP="00000000" w:rsidRDefault="00000000" w:rsidRPr="00000000" w14:paraId="000000A2">
      <w:pPr>
        <w:numPr>
          <w:ilvl w:val="0"/>
          <w:numId w:val="2"/>
        </w:numPr>
        <w:spacing w:after="240" w:before="240" w:lineRule="auto"/>
        <w:ind w:left="720" w:hanging="360"/>
        <w:rPr>
          <w:b w:val="1"/>
          <w:sz w:val="28"/>
          <w:szCs w:val="28"/>
          <w:highlight w:val="white"/>
          <w:u w:val="none"/>
        </w:rPr>
      </w:pPr>
      <w:r w:rsidDel="00000000" w:rsidR="00000000" w:rsidRPr="00000000">
        <w:rPr>
          <w:b w:val="1"/>
          <w:sz w:val="28"/>
          <w:szCs w:val="28"/>
          <w:highlight w:val="white"/>
          <w:rtl w:val="0"/>
        </w:rPr>
        <w:t xml:space="preserve">FEEDBACK</w:t>
      </w:r>
      <w:r w:rsidDel="00000000" w:rsidR="00000000" w:rsidRPr="00000000">
        <w:rPr>
          <w:rtl w:val="0"/>
        </w:rPr>
      </w:r>
    </w:p>
    <w:p w:rsidR="00000000" w:rsidDel="00000000" w:rsidP="00000000" w:rsidRDefault="00000000" w:rsidRPr="00000000" w14:paraId="000000A3">
      <w:pPr>
        <w:spacing w:after="240" w:before="240" w:lineRule="auto"/>
        <w:rPr>
          <w:sz w:val="28"/>
          <w:szCs w:val="28"/>
          <w:highlight w:val="white"/>
        </w:rPr>
      </w:pPr>
      <w:r w:rsidDel="00000000" w:rsidR="00000000" w:rsidRPr="00000000">
        <w:rPr>
          <w:b w:val="1"/>
          <w:sz w:val="28"/>
          <w:szCs w:val="28"/>
          <w:highlight w:val="white"/>
          <w:rtl w:val="0"/>
        </w:rPr>
        <w:t xml:space="preserve">Assessment criteria </w:t>
        <w:br w:type="textWrapping"/>
      </w:r>
      <w:r w:rsidDel="00000000" w:rsidR="00000000" w:rsidRPr="00000000">
        <w:rPr>
          <w:sz w:val="28"/>
          <w:szCs w:val="28"/>
          <w:highlight w:val="white"/>
          <w:rtl w:val="0"/>
        </w:rPr>
        <w:t xml:space="preserve">Your application documents will be assessed by the Film Hub North team. External assessors will also be brought in to review your proposal. </w:t>
      </w:r>
    </w:p>
    <w:p w:rsidR="00000000" w:rsidDel="00000000" w:rsidP="00000000" w:rsidRDefault="00000000" w:rsidRPr="00000000" w14:paraId="000000A4">
      <w:pPr>
        <w:spacing w:after="240" w:before="240" w:lineRule="auto"/>
        <w:rPr>
          <w:sz w:val="28"/>
          <w:szCs w:val="28"/>
          <w:highlight w:val="white"/>
        </w:rPr>
      </w:pPr>
      <w:r w:rsidDel="00000000" w:rsidR="00000000" w:rsidRPr="00000000">
        <w:rPr>
          <w:sz w:val="28"/>
          <w:szCs w:val="28"/>
          <w:highlight w:val="white"/>
          <w:rtl w:val="0"/>
        </w:rPr>
        <w:t xml:space="preserve">The panel will consider the following assessment criteria:</w:t>
      </w:r>
    </w:p>
    <w:p w:rsidR="00000000" w:rsidDel="00000000" w:rsidP="00000000" w:rsidRDefault="00000000" w:rsidRPr="00000000" w14:paraId="000000A5">
      <w:pPr>
        <w:numPr>
          <w:ilvl w:val="0"/>
          <w:numId w:val="15"/>
        </w:numPr>
        <w:spacing w:after="0" w:afterAutospacing="0" w:before="240" w:lineRule="auto"/>
        <w:ind w:left="720" w:hanging="360"/>
        <w:rPr>
          <w:sz w:val="28"/>
          <w:szCs w:val="28"/>
          <w:highlight w:val="white"/>
        </w:rPr>
      </w:pPr>
      <w:r w:rsidDel="00000000" w:rsidR="00000000" w:rsidRPr="00000000">
        <w:rPr>
          <w:b w:val="1"/>
          <w:sz w:val="28"/>
          <w:szCs w:val="28"/>
          <w:highlight w:val="white"/>
          <w:rtl w:val="0"/>
        </w:rPr>
        <w:t xml:space="preserve">Eligibility:</w:t>
      </w:r>
      <w:r w:rsidDel="00000000" w:rsidR="00000000" w:rsidRPr="00000000">
        <w:rPr>
          <w:sz w:val="28"/>
          <w:szCs w:val="28"/>
          <w:highlight w:val="white"/>
          <w:rtl w:val="0"/>
        </w:rPr>
        <w:t xml:space="preserve"> Is the applicant a Member of their local film Hub? Does the project primarily focus on UK screen heritage?</w:t>
        <w:br w:type="textWrapping"/>
      </w:r>
    </w:p>
    <w:p w:rsidR="00000000" w:rsidDel="00000000" w:rsidP="00000000" w:rsidRDefault="00000000" w:rsidRPr="00000000" w14:paraId="000000A6">
      <w:pPr>
        <w:numPr>
          <w:ilvl w:val="0"/>
          <w:numId w:val="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Fund objectives:</w:t>
      </w:r>
      <w:r w:rsidDel="00000000" w:rsidR="00000000" w:rsidRPr="00000000">
        <w:rPr>
          <w:sz w:val="28"/>
          <w:szCs w:val="28"/>
          <w:highlight w:val="white"/>
          <w:rtl w:val="0"/>
        </w:rPr>
        <w:t xml:space="preserve"> Does the proposal respond to one or more of the Engagement Fund aims? </w:t>
        <w:br w:type="textWrapping"/>
      </w:r>
    </w:p>
    <w:p w:rsidR="00000000" w:rsidDel="00000000" w:rsidP="00000000" w:rsidRDefault="00000000" w:rsidRPr="00000000" w14:paraId="000000A7">
      <w:pPr>
        <w:numPr>
          <w:ilvl w:val="0"/>
          <w:numId w:val="7"/>
        </w:numPr>
        <w:spacing w:after="0" w:afterAutospacing="0" w:before="0" w:beforeAutospacing="0" w:lineRule="auto"/>
        <w:ind w:left="720" w:hanging="360"/>
        <w:rPr>
          <w:sz w:val="28"/>
          <w:szCs w:val="28"/>
        </w:rPr>
      </w:pPr>
      <w:r w:rsidDel="00000000" w:rsidR="00000000" w:rsidRPr="00000000">
        <w:rPr>
          <w:b w:val="1"/>
          <w:sz w:val="28"/>
          <w:szCs w:val="28"/>
          <w:rtl w:val="0"/>
        </w:rPr>
        <w:t xml:space="preserve">Archive collaboration:</w:t>
      </w:r>
      <w:r w:rsidDel="00000000" w:rsidR="00000000" w:rsidRPr="00000000">
        <w:rPr>
          <w:sz w:val="28"/>
          <w:szCs w:val="28"/>
          <w:rtl w:val="0"/>
        </w:rPr>
        <w:t xml:space="preserve"> If the proposal involves footage from the Regional or National Film Archives, are the necessary partnerships in place? </w:t>
      </w:r>
      <w:r w:rsidDel="00000000" w:rsidR="00000000" w:rsidRPr="00000000">
        <w:rPr>
          <w:sz w:val="28"/>
          <w:szCs w:val="28"/>
          <w:highlight w:val="white"/>
          <w:rtl w:val="0"/>
        </w:rPr>
        <w:t xml:space="preserve">Priority will be given to projects that feature titles and material held in the National and Regional Film Archives. </w:t>
      </w:r>
      <w:r w:rsidDel="00000000" w:rsidR="00000000" w:rsidRPr="00000000">
        <w:rPr>
          <w:sz w:val="28"/>
          <w:szCs w:val="28"/>
          <w:rtl w:val="0"/>
        </w:rPr>
        <w:t xml:space="preserve"> We encourage all a</w:t>
      </w:r>
      <w:r w:rsidDel="00000000" w:rsidR="00000000" w:rsidRPr="00000000">
        <w:rPr>
          <w:sz w:val="28"/>
          <w:szCs w:val="28"/>
          <w:rtl w:val="0"/>
        </w:rPr>
        <w:t xml:space="preserve">pplicants to have spoken to </w:t>
      </w:r>
      <w:r w:rsidDel="00000000" w:rsidR="00000000" w:rsidRPr="00000000">
        <w:rPr>
          <w:sz w:val="28"/>
          <w:szCs w:val="28"/>
          <w:highlight w:val="white"/>
          <w:rtl w:val="0"/>
        </w:rPr>
        <w:t xml:space="preserve">the National and Regional Film Archives beforehand</w:t>
      </w:r>
      <w:r w:rsidDel="00000000" w:rsidR="00000000" w:rsidRPr="00000000">
        <w:rPr>
          <w:sz w:val="28"/>
          <w:szCs w:val="28"/>
          <w:rtl w:val="0"/>
        </w:rPr>
        <w:t xml:space="preserve"> to ensure that budget costs are realistic. </w:t>
      </w:r>
      <w:r w:rsidDel="00000000" w:rsidR="00000000" w:rsidRPr="00000000">
        <w:rPr>
          <w:sz w:val="28"/>
          <w:szCs w:val="28"/>
          <w:highlight w:val="white"/>
          <w:rtl w:val="0"/>
        </w:rPr>
        <w:br w:type="textWrapping"/>
      </w:r>
    </w:p>
    <w:p w:rsidR="00000000" w:rsidDel="00000000" w:rsidP="00000000" w:rsidRDefault="00000000" w:rsidRPr="00000000" w14:paraId="000000A8">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Creative Brief:</w:t>
      </w:r>
      <w:r w:rsidDel="00000000" w:rsidR="00000000" w:rsidRPr="00000000">
        <w:rPr>
          <w:sz w:val="28"/>
          <w:szCs w:val="28"/>
          <w:highlight w:val="white"/>
          <w:rtl w:val="0"/>
        </w:rPr>
        <w:t xml:space="preserve"> Does the project respond to the CURIOUS Creative Brief? What is the project’s thematic focus? How does it engage contemporary audiences with archive film?</w:t>
        <w:br w:type="textWrapping"/>
      </w:r>
    </w:p>
    <w:p w:rsidR="00000000" w:rsidDel="00000000" w:rsidP="00000000" w:rsidRDefault="00000000" w:rsidRPr="00000000" w14:paraId="000000A9">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Organisational capacity: </w:t>
      </w:r>
      <w:r w:rsidDel="00000000" w:rsidR="00000000" w:rsidRPr="00000000">
        <w:rPr>
          <w:sz w:val="28"/>
          <w:szCs w:val="28"/>
          <w:highlight w:val="white"/>
          <w:rtl w:val="0"/>
        </w:rPr>
        <w:t xml:space="preserve">Are the proposed activity and timescale achievable? What are the long-term plans to reach audiences? Does the organisation have the required staff, partnerships and venue buy-in to deliver the project?</w:t>
        <w:br w:type="textWrapping"/>
      </w:r>
      <w:r w:rsidDel="00000000" w:rsidR="00000000" w:rsidRPr="00000000">
        <w:rPr>
          <w:rtl w:val="0"/>
        </w:rPr>
      </w:r>
    </w:p>
    <w:p w:rsidR="00000000" w:rsidDel="00000000" w:rsidP="00000000" w:rsidRDefault="00000000" w:rsidRPr="00000000" w14:paraId="000000AA">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Audiences:</w:t>
      </w:r>
      <w:r w:rsidDel="00000000" w:rsidR="00000000" w:rsidRPr="00000000">
        <w:rPr>
          <w:sz w:val="28"/>
          <w:szCs w:val="28"/>
          <w:highlight w:val="white"/>
          <w:rtl w:val="0"/>
        </w:rPr>
        <w:t xml:space="preserve"> Are projected admissions realistic? Is there a clear need for the activity - does it provide audiences with access to films otherwise unavailable locally? </w:t>
        <w:br w:type="textWrapping"/>
      </w:r>
    </w:p>
    <w:p w:rsidR="00000000" w:rsidDel="00000000" w:rsidP="00000000" w:rsidRDefault="00000000" w:rsidRPr="00000000" w14:paraId="000000AB">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Marketing &amp; Evaluation: </w:t>
      </w:r>
      <w:r w:rsidDel="00000000" w:rsidR="00000000" w:rsidRPr="00000000">
        <w:rPr>
          <w:sz w:val="28"/>
          <w:szCs w:val="28"/>
          <w:highlight w:val="white"/>
          <w:rtl w:val="0"/>
        </w:rPr>
        <w:t xml:space="preserve">Who are the target audiences and how will they be reached? Does the applicant have experience of reaching audiences in this way? What does success look like and what will the organisation learn from the project? </w:t>
        <w:br w:type="textWrapping"/>
      </w:r>
    </w:p>
    <w:p w:rsidR="00000000" w:rsidDel="00000000" w:rsidP="00000000" w:rsidRDefault="00000000" w:rsidRPr="00000000" w14:paraId="000000AC">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BFI Diversity Standards:</w:t>
      </w:r>
      <w:r w:rsidDel="00000000" w:rsidR="00000000" w:rsidRPr="00000000">
        <w:rPr>
          <w:sz w:val="28"/>
          <w:szCs w:val="28"/>
          <w:highlight w:val="white"/>
          <w:rtl w:val="0"/>
        </w:rPr>
        <w:t xml:space="preserve"> Does the proposal clearly respond to the BFI Diversity Standards? Will activity address under-representation among audiences, on screen or in the workforce? </w:t>
        <w:br w:type="textWrapping"/>
      </w:r>
    </w:p>
    <w:p w:rsidR="00000000" w:rsidDel="00000000" w:rsidP="00000000" w:rsidRDefault="00000000" w:rsidRPr="00000000" w14:paraId="000000AD">
      <w:pPr>
        <w:numPr>
          <w:ilvl w:val="0"/>
          <w:numId w:val="15"/>
        </w:numPr>
        <w:spacing w:after="0" w:afterAutospacing="0" w:before="0" w:beforeAutospacing="0" w:lineRule="auto"/>
        <w:ind w:left="720" w:hanging="360"/>
        <w:rPr>
          <w:sz w:val="28"/>
          <w:szCs w:val="28"/>
          <w:highlight w:val="white"/>
        </w:rPr>
      </w:pPr>
      <w:r w:rsidDel="00000000" w:rsidR="00000000" w:rsidRPr="00000000">
        <w:rPr>
          <w:b w:val="1"/>
          <w:sz w:val="28"/>
          <w:szCs w:val="28"/>
          <w:highlight w:val="white"/>
          <w:rtl w:val="0"/>
        </w:rPr>
        <w:t xml:space="preserve">Budget:</w:t>
      </w:r>
      <w:r w:rsidDel="00000000" w:rsidR="00000000" w:rsidRPr="00000000">
        <w:rPr>
          <w:sz w:val="28"/>
          <w:szCs w:val="28"/>
          <w:highlight w:val="white"/>
          <w:rtl w:val="0"/>
        </w:rPr>
        <w:t xml:space="preserve"> Have all costs been considered and are they reasonable/eligible? Does the budget balance? Does the project represent value for money? Have details of income been provided? Have access costs been included? Have appropriate staffing costs been included? </w:t>
        <w:br w:type="textWrapping"/>
      </w:r>
    </w:p>
    <w:p w:rsidR="00000000" w:rsidDel="00000000" w:rsidP="00000000" w:rsidRDefault="00000000" w:rsidRPr="00000000" w14:paraId="000000AE">
      <w:pPr>
        <w:numPr>
          <w:ilvl w:val="0"/>
          <w:numId w:val="15"/>
        </w:numPr>
        <w:ind w:left="720" w:hanging="360"/>
        <w:rPr>
          <w:sz w:val="28"/>
          <w:szCs w:val="28"/>
        </w:rPr>
      </w:pPr>
      <w:r w:rsidDel="00000000" w:rsidR="00000000" w:rsidRPr="00000000">
        <w:rPr>
          <w:b w:val="1"/>
          <w:sz w:val="28"/>
          <w:szCs w:val="28"/>
          <w:rtl w:val="0"/>
        </w:rPr>
        <w:t xml:space="preserve">Subsidy per head:</w:t>
      </w:r>
      <w:r w:rsidDel="00000000" w:rsidR="00000000" w:rsidRPr="00000000">
        <w:rPr>
          <w:sz w:val="28"/>
          <w:szCs w:val="28"/>
          <w:rtl w:val="0"/>
        </w:rPr>
        <w:t xml:space="preserve"> Does the project represent value for money? A reasonable cost per head is around £5-10, but we recognise that there can be increased costs when exhibiting Screen Heritage material. We are therefore able to be flexible depending on the nature of your project. </w:t>
      </w:r>
    </w:p>
    <w:p w:rsidR="00000000" w:rsidDel="00000000" w:rsidP="00000000" w:rsidRDefault="00000000" w:rsidRPr="00000000" w14:paraId="000000AF">
      <w:pPr>
        <w:spacing w:after="240" w:before="240" w:lineRule="auto"/>
        <w:rPr>
          <w:sz w:val="28"/>
          <w:szCs w:val="28"/>
          <w:highlight w:val="white"/>
        </w:rPr>
      </w:pPr>
      <w:r w:rsidDel="00000000" w:rsidR="00000000" w:rsidRPr="00000000">
        <w:rPr>
          <w:sz w:val="28"/>
          <w:szCs w:val="28"/>
          <w:highlight w:val="white"/>
          <w:rtl w:val="0"/>
        </w:rPr>
        <w:t xml:space="preserve">Proposals will be scored using the CURIOUS </w:t>
      </w:r>
      <w:hyperlink r:id="rId32">
        <w:r w:rsidDel="00000000" w:rsidR="00000000" w:rsidRPr="00000000">
          <w:rPr>
            <w:color w:val="1155cc"/>
            <w:sz w:val="28"/>
            <w:szCs w:val="28"/>
            <w:u w:val="single"/>
            <w:rtl w:val="0"/>
          </w:rPr>
          <w:t xml:space="preserve">Engagement Fund Assessment Form</w:t>
        </w:r>
      </w:hyperlink>
      <w:r w:rsidDel="00000000" w:rsidR="00000000" w:rsidRPr="00000000">
        <w:rPr>
          <w:sz w:val="28"/>
          <w:szCs w:val="28"/>
          <w:rtl w:val="0"/>
        </w:rPr>
        <w:t xml:space="preserve">.</w:t>
      </w:r>
      <w:r w:rsidDel="00000000" w:rsidR="00000000" w:rsidRPr="00000000">
        <w:rPr>
          <w:sz w:val="28"/>
          <w:szCs w:val="28"/>
          <w:highlight w:val="white"/>
          <w:rtl w:val="0"/>
        </w:rPr>
        <w:t xml:space="preserve"> You might find it useful to refer to this form when writing your proposal to ensure that you’re providing all the information the assessment panel will be looking for. </w:t>
      </w:r>
    </w:p>
    <w:p w:rsidR="00000000" w:rsidDel="00000000" w:rsidP="00000000" w:rsidRDefault="00000000" w:rsidRPr="00000000" w14:paraId="000000B0">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B1">
      <w:pPr>
        <w:spacing w:after="240" w:before="240" w:lineRule="auto"/>
        <w:rPr>
          <w:sz w:val="28"/>
          <w:szCs w:val="28"/>
          <w:highlight w:val="white"/>
        </w:rPr>
      </w:pPr>
      <w:r w:rsidDel="00000000" w:rsidR="00000000" w:rsidRPr="00000000">
        <w:rPr>
          <w:b w:val="1"/>
          <w:sz w:val="28"/>
          <w:szCs w:val="28"/>
          <w:highlight w:val="white"/>
          <w:rtl w:val="0"/>
        </w:rPr>
        <w:t xml:space="preserve">Successful proposals</w:t>
      </w:r>
      <w:r w:rsidDel="00000000" w:rsidR="00000000" w:rsidRPr="00000000">
        <w:rPr>
          <w:sz w:val="28"/>
          <w:szCs w:val="28"/>
          <w:highlight w:val="white"/>
          <w:rtl w:val="0"/>
        </w:rPr>
        <w:br w:type="textWrapping"/>
        <w:t xml:space="preserve">If your proposal is successful, the assessment panel may discuss amendments and wish to see a revised plan before confirming funding. Project timelines will need to accommodate this process. </w:t>
      </w:r>
    </w:p>
    <w:p w:rsidR="00000000" w:rsidDel="00000000" w:rsidP="00000000" w:rsidRDefault="00000000" w:rsidRPr="00000000" w14:paraId="000000B2">
      <w:pPr>
        <w:spacing w:after="240" w:before="240" w:lineRule="auto"/>
        <w:rPr>
          <w:sz w:val="28"/>
          <w:szCs w:val="28"/>
          <w:highlight w:val="white"/>
        </w:rPr>
      </w:pPr>
      <w:r w:rsidDel="00000000" w:rsidR="00000000" w:rsidRPr="00000000">
        <w:rPr>
          <w:sz w:val="28"/>
          <w:szCs w:val="28"/>
          <w:highlight w:val="white"/>
          <w:rtl w:val="0"/>
        </w:rPr>
        <w:t xml:space="preserve">If there are no recommendations or amendments to be made, you will be sent a confirmation email setting out the terms and conditions attached to the funding. These will cover payment information, crediting guidelines, audience surveying, and monitoring and reporting requirements.</w:t>
      </w:r>
    </w:p>
    <w:p w:rsidR="00000000" w:rsidDel="00000000" w:rsidP="00000000" w:rsidRDefault="00000000" w:rsidRPr="00000000" w14:paraId="000000B3">
      <w:pPr>
        <w:rPr>
          <w:sz w:val="28"/>
          <w:szCs w:val="28"/>
          <w:highlight w:val="white"/>
        </w:rPr>
      </w:pPr>
      <w:r w:rsidDel="00000000" w:rsidR="00000000" w:rsidRPr="00000000">
        <w:rPr>
          <w:sz w:val="28"/>
          <w:szCs w:val="28"/>
          <w:highlight w:val="white"/>
          <w:rtl w:val="0"/>
        </w:rPr>
        <w:t xml:space="preserve">If your project is approved, you will be sent a contract setting out the terms and conditions attached to the funding. Your contract will contain clauses on the following areas, along with relevant templates, guidelines and assets: </w:t>
      </w:r>
    </w:p>
    <w:p w:rsidR="00000000" w:rsidDel="00000000" w:rsidP="00000000" w:rsidRDefault="00000000" w:rsidRPr="00000000" w14:paraId="000000B4">
      <w:pPr>
        <w:rPr>
          <w:sz w:val="28"/>
          <w:szCs w:val="28"/>
          <w:highlight w:val="white"/>
        </w:rPr>
      </w:pPr>
      <w:r w:rsidDel="00000000" w:rsidR="00000000" w:rsidRPr="00000000">
        <w:rPr>
          <w:rtl w:val="0"/>
        </w:rPr>
      </w:r>
    </w:p>
    <w:p w:rsidR="00000000" w:rsidDel="00000000" w:rsidP="00000000" w:rsidRDefault="00000000" w:rsidRPr="00000000" w14:paraId="000000B5">
      <w:pPr>
        <w:numPr>
          <w:ilvl w:val="0"/>
          <w:numId w:val="8"/>
        </w:numPr>
        <w:ind w:left="720" w:hanging="360"/>
        <w:rPr>
          <w:sz w:val="28"/>
          <w:szCs w:val="28"/>
          <w:highlight w:val="white"/>
        </w:rPr>
      </w:pPr>
      <w:r w:rsidDel="00000000" w:rsidR="00000000" w:rsidRPr="00000000">
        <w:rPr>
          <w:b w:val="1"/>
          <w:sz w:val="28"/>
          <w:szCs w:val="28"/>
          <w:highlight w:val="white"/>
          <w:rtl w:val="0"/>
        </w:rPr>
        <w:t xml:space="preserve">Monitoring and reporting</w:t>
      </w:r>
      <w:r w:rsidDel="00000000" w:rsidR="00000000" w:rsidRPr="00000000">
        <w:rPr>
          <w:sz w:val="28"/>
          <w:szCs w:val="28"/>
          <w:highlight w:val="white"/>
          <w:rtl w:val="0"/>
        </w:rPr>
        <w:t xml:space="preserve"> - Successful proposals will be required to survey audiences and undertake project reporting and evaluation. Reporting requirements will be proportionate to the scale of your project and the amount of funding. </w:t>
      </w:r>
    </w:p>
    <w:p w:rsidR="00000000" w:rsidDel="00000000" w:rsidP="00000000" w:rsidRDefault="00000000" w:rsidRPr="00000000" w14:paraId="000000B6">
      <w:pPr>
        <w:ind w:left="720" w:firstLine="0"/>
        <w:rPr>
          <w:sz w:val="28"/>
          <w:szCs w:val="28"/>
          <w:highlight w:val="white"/>
        </w:rPr>
      </w:pPr>
      <w:r w:rsidDel="00000000" w:rsidR="00000000" w:rsidRPr="00000000">
        <w:rPr>
          <w:rtl w:val="0"/>
        </w:rPr>
      </w:r>
    </w:p>
    <w:p w:rsidR="00000000" w:rsidDel="00000000" w:rsidP="00000000" w:rsidRDefault="00000000" w:rsidRPr="00000000" w14:paraId="000000B7">
      <w:pPr>
        <w:numPr>
          <w:ilvl w:val="0"/>
          <w:numId w:val="8"/>
        </w:numPr>
        <w:ind w:left="720" w:hanging="360"/>
        <w:rPr>
          <w:sz w:val="28"/>
          <w:szCs w:val="28"/>
          <w:highlight w:val="white"/>
        </w:rPr>
      </w:pPr>
      <w:r w:rsidDel="00000000" w:rsidR="00000000" w:rsidRPr="00000000">
        <w:rPr>
          <w:b w:val="1"/>
          <w:sz w:val="28"/>
          <w:szCs w:val="28"/>
          <w:highlight w:val="white"/>
          <w:rtl w:val="0"/>
        </w:rPr>
        <w:t xml:space="preserve">Branding</w:t>
      </w:r>
      <w:r w:rsidDel="00000000" w:rsidR="00000000" w:rsidRPr="00000000">
        <w:rPr>
          <w:sz w:val="28"/>
          <w:szCs w:val="28"/>
          <w:highlight w:val="white"/>
          <w:rtl w:val="0"/>
        </w:rPr>
        <w:t xml:space="preserve"> - Promotional materials for all supported activity must carry the FAN logo and relevant credits where appropriate. All promotional materials must be signed off by the Film Audience Network prior to publishing, printing or sharing.</w:t>
        <w:br w:type="textWrapping"/>
      </w:r>
    </w:p>
    <w:p w:rsidR="00000000" w:rsidDel="00000000" w:rsidP="00000000" w:rsidRDefault="00000000" w:rsidRPr="00000000" w14:paraId="000000B8">
      <w:pPr>
        <w:numPr>
          <w:ilvl w:val="0"/>
          <w:numId w:val="8"/>
        </w:numPr>
        <w:ind w:left="720" w:hanging="360"/>
        <w:rPr>
          <w:sz w:val="28"/>
          <w:szCs w:val="28"/>
          <w:highlight w:val="white"/>
        </w:rPr>
      </w:pPr>
      <w:r w:rsidDel="00000000" w:rsidR="00000000" w:rsidRPr="00000000">
        <w:rPr>
          <w:b w:val="1"/>
          <w:sz w:val="28"/>
          <w:szCs w:val="28"/>
          <w:highlight w:val="white"/>
          <w:rtl w:val="0"/>
        </w:rPr>
        <w:t xml:space="preserve">Payment </w:t>
      </w:r>
      <w:r w:rsidDel="00000000" w:rsidR="00000000" w:rsidRPr="00000000">
        <w:rPr>
          <w:sz w:val="28"/>
          <w:szCs w:val="28"/>
          <w:highlight w:val="white"/>
          <w:rtl w:val="0"/>
        </w:rPr>
        <w:t xml:space="preserve">- Film Hub North is managing the Engagement Fund. The Sheffield Media and Exhibition Centre Limited (Showroom), as signatory for Film Hub North, will pay you by BACS. For funding requests over £1,500, payments will be split with a lump sum upfront and the remaining amount paid post-activity and only after we have received all agreed reporting. You will be asked to submit an invoice for both payments. For amounts between up to £1,500, you will be asked to submit an invoice after we have received all agreed reporting. If this is an issue, please get in touch. </w:t>
      </w:r>
    </w:p>
    <w:p w:rsidR="00000000" w:rsidDel="00000000" w:rsidP="00000000" w:rsidRDefault="00000000" w:rsidRPr="00000000" w14:paraId="000000B9">
      <w:pPr>
        <w:rPr>
          <w:sz w:val="28"/>
          <w:szCs w:val="28"/>
          <w:highlight w:val="white"/>
        </w:rPr>
      </w:pPr>
      <w:r w:rsidDel="00000000" w:rsidR="00000000" w:rsidRPr="00000000">
        <w:rPr>
          <w:rtl w:val="0"/>
        </w:rPr>
      </w:r>
    </w:p>
    <w:p w:rsidR="00000000" w:rsidDel="00000000" w:rsidP="00000000" w:rsidRDefault="00000000" w:rsidRPr="00000000" w14:paraId="000000BA">
      <w:pPr>
        <w:numPr>
          <w:ilvl w:val="0"/>
          <w:numId w:val="12"/>
        </w:numPr>
        <w:ind w:left="720" w:hanging="360"/>
        <w:rPr>
          <w:sz w:val="28"/>
          <w:szCs w:val="28"/>
          <w:highlight w:val="white"/>
        </w:rPr>
      </w:pPr>
      <w:r w:rsidDel="00000000" w:rsidR="00000000" w:rsidRPr="00000000">
        <w:rPr>
          <w:b w:val="1"/>
          <w:sz w:val="28"/>
          <w:szCs w:val="28"/>
          <w:highlight w:val="white"/>
          <w:rtl w:val="0"/>
        </w:rPr>
        <w:t xml:space="preserve">Use of funding</w:t>
      </w:r>
      <w:r w:rsidDel="00000000" w:rsidR="00000000" w:rsidRPr="00000000">
        <w:rPr>
          <w:sz w:val="28"/>
          <w:szCs w:val="28"/>
          <w:highlight w:val="white"/>
          <w:rtl w:val="0"/>
        </w:rPr>
        <w:t xml:space="preserve"> - Support must be used exclusively for the purpose for which it was requested, as set out in your Proposal Form and budget. Note that projects will need to maintain financial records including invoices, and that these may be audited. </w:t>
      </w:r>
    </w:p>
    <w:p w:rsidR="00000000" w:rsidDel="00000000" w:rsidP="00000000" w:rsidRDefault="00000000" w:rsidRPr="00000000" w14:paraId="000000BB">
      <w:pPr>
        <w:spacing w:after="240" w:before="240" w:lineRule="auto"/>
        <w:rPr>
          <w:sz w:val="28"/>
          <w:szCs w:val="28"/>
          <w:highlight w:val="white"/>
        </w:rPr>
      </w:pPr>
      <w:r w:rsidDel="00000000" w:rsidR="00000000" w:rsidRPr="00000000">
        <w:rPr>
          <w:b w:val="1"/>
          <w:sz w:val="28"/>
          <w:szCs w:val="28"/>
          <w:highlight w:val="white"/>
          <w:rtl w:val="0"/>
        </w:rPr>
        <w:t xml:space="preserve">Unsuccessful proposals</w:t>
      </w:r>
      <w:r w:rsidDel="00000000" w:rsidR="00000000" w:rsidRPr="00000000">
        <w:rPr>
          <w:sz w:val="28"/>
          <w:szCs w:val="28"/>
          <w:highlight w:val="white"/>
          <w:rtl w:val="0"/>
        </w:rPr>
        <w:br w:type="textWrapping"/>
        <w:t xml:space="preserve">If your proposal is unsuccessful, you will be contacted by email with notes from the assessment panel. We are not able to accept resubmissions or revisions of proposals that have previously been unsuccessful. Being unsuccessful does not prevent you from accessing future FAN opportunities. For more information on how to feedback on this funding opportunity or Film Hub North’s work more generally, please consult our </w:t>
      </w:r>
      <w:hyperlink r:id="rId33">
        <w:r w:rsidDel="00000000" w:rsidR="00000000" w:rsidRPr="00000000">
          <w:rPr>
            <w:color w:val="1155cc"/>
            <w:sz w:val="28"/>
            <w:szCs w:val="28"/>
            <w:highlight w:val="white"/>
            <w:u w:val="single"/>
            <w:rtl w:val="0"/>
          </w:rPr>
          <w:t xml:space="preserve">Feedback &amp; Complaints Policy</w:t>
        </w:r>
      </w:hyperlink>
      <w:r w:rsidDel="00000000" w:rsidR="00000000" w:rsidRPr="00000000">
        <w:rPr>
          <w:sz w:val="28"/>
          <w:szCs w:val="28"/>
          <w:highlight w:val="white"/>
          <w:rtl w:val="0"/>
        </w:rPr>
        <w:t xml:space="preserve">.</w:t>
      </w:r>
    </w:p>
    <w:p w:rsidR="00000000" w:rsidDel="00000000" w:rsidP="00000000" w:rsidRDefault="00000000" w:rsidRPr="00000000" w14:paraId="000000BC">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BD">
      <w:pPr>
        <w:numPr>
          <w:ilvl w:val="0"/>
          <w:numId w:val="2"/>
        </w:numPr>
        <w:spacing w:after="240" w:before="240" w:lineRule="auto"/>
        <w:ind w:left="720" w:hanging="360"/>
        <w:rPr>
          <w:b w:val="1"/>
          <w:sz w:val="28"/>
          <w:szCs w:val="28"/>
          <w:highlight w:val="white"/>
          <w:u w:val="none"/>
        </w:rPr>
      </w:pPr>
      <w:r w:rsidDel="00000000" w:rsidR="00000000" w:rsidRPr="00000000">
        <w:rPr>
          <w:b w:val="1"/>
          <w:sz w:val="28"/>
          <w:szCs w:val="28"/>
          <w:highlight w:val="white"/>
          <w:rtl w:val="0"/>
        </w:rPr>
        <w:t xml:space="preserve">GET IN TOUCH</w:t>
      </w:r>
      <w:r w:rsidDel="00000000" w:rsidR="00000000" w:rsidRPr="00000000">
        <w:rPr>
          <w:rtl w:val="0"/>
        </w:rPr>
      </w:r>
    </w:p>
    <w:p w:rsidR="00000000" w:rsidDel="00000000" w:rsidP="00000000" w:rsidRDefault="00000000" w:rsidRPr="00000000" w14:paraId="000000BE">
      <w:pPr>
        <w:rPr>
          <w:b w:val="1"/>
          <w:sz w:val="28"/>
          <w:szCs w:val="28"/>
          <w:highlight w:val="white"/>
        </w:rPr>
      </w:pPr>
      <w:r w:rsidDel="00000000" w:rsidR="00000000" w:rsidRPr="00000000">
        <w:rPr>
          <w:b w:val="1"/>
          <w:sz w:val="28"/>
          <w:szCs w:val="28"/>
          <w:highlight w:val="white"/>
          <w:rtl w:val="0"/>
        </w:rPr>
        <w:t xml:space="preserve">Contact us</w:t>
      </w:r>
    </w:p>
    <w:p w:rsidR="00000000" w:rsidDel="00000000" w:rsidP="00000000" w:rsidRDefault="00000000" w:rsidRPr="00000000" w14:paraId="000000BF">
      <w:pPr>
        <w:rPr>
          <w:sz w:val="28"/>
          <w:szCs w:val="28"/>
          <w:highlight w:val="white"/>
        </w:rPr>
      </w:pPr>
      <w:r w:rsidDel="00000000" w:rsidR="00000000" w:rsidRPr="00000000">
        <w:rPr>
          <w:sz w:val="28"/>
          <w:szCs w:val="28"/>
          <w:highlight w:val="white"/>
          <w:rtl w:val="0"/>
        </w:rPr>
        <w:t xml:space="preserve">We recommend you get in touch with our team to discuss ideas and raise any queries before submitting your application. </w:t>
      </w:r>
    </w:p>
    <w:p w:rsidR="00000000" w:rsidDel="00000000" w:rsidP="00000000" w:rsidRDefault="00000000" w:rsidRPr="00000000" w14:paraId="000000C0">
      <w:pPr>
        <w:rPr>
          <w:sz w:val="28"/>
          <w:szCs w:val="28"/>
          <w:highlight w:val="white"/>
        </w:rPr>
      </w:pPr>
      <w:r w:rsidDel="00000000" w:rsidR="00000000" w:rsidRPr="00000000">
        <w:rPr>
          <w:rtl w:val="0"/>
        </w:rPr>
      </w:r>
    </w:p>
    <w:p w:rsidR="00000000" w:rsidDel="00000000" w:rsidP="00000000" w:rsidRDefault="00000000" w:rsidRPr="00000000" w14:paraId="000000C1">
      <w:pPr>
        <w:rPr>
          <w:sz w:val="28"/>
          <w:szCs w:val="28"/>
          <w:highlight w:val="white"/>
        </w:rPr>
      </w:pPr>
      <w:r w:rsidDel="00000000" w:rsidR="00000000" w:rsidRPr="00000000">
        <w:rPr>
          <w:sz w:val="28"/>
          <w:szCs w:val="28"/>
          <w:highlight w:val="white"/>
          <w:rtl w:val="0"/>
        </w:rPr>
        <w:t xml:space="preserve">Andy Robson, Screen Heritage Producer</w:t>
      </w:r>
    </w:p>
    <w:p w:rsidR="00000000" w:rsidDel="00000000" w:rsidP="00000000" w:rsidRDefault="00000000" w:rsidRPr="00000000" w14:paraId="000000C2">
      <w:pPr>
        <w:rPr>
          <w:sz w:val="28"/>
          <w:szCs w:val="28"/>
          <w:highlight w:val="white"/>
        </w:rPr>
      </w:pPr>
      <w:hyperlink r:id="rId34">
        <w:r w:rsidDel="00000000" w:rsidR="00000000" w:rsidRPr="00000000">
          <w:rPr>
            <w:color w:val="1155cc"/>
            <w:sz w:val="28"/>
            <w:szCs w:val="28"/>
            <w:highlight w:val="white"/>
            <w:u w:val="single"/>
            <w:rtl w:val="0"/>
          </w:rPr>
          <w:t xml:space="preserve">andy@filmhubnorth.org.uk</w:t>
        </w:r>
      </w:hyperlink>
      <w:r w:rsidDel="00000000" w:rsidR="00000000" w:rsidRPr="00000000">
        <w:rPr>
          <w:sz w:val="28"/>
          <w:szCs w:val="28"/>
          <w:highlight w:val="white"/>
          <w:rtl w:val="0"/>
        </w:rPr>
        <w:t xml:space="preserve"> </w:t>
      </w:r>
    </w:p>
    <w:p w:rsidR="00000000" w:rsidDel="00000000" w:rsidP="00000000" w:rsidRDefault="00000000" w:rsidRPr="00000000" w14:paraId="000000C3">
      <w:pPr>
        <w:rPr>
          <w:sz w:val="28"/>
          <w:szCs w:val="28"/>
          <w:highlight w:val="white"/>
        </w:rPr>
      </w:pPr>
      <w:r w:rsidDel="00000000" w:rsidR="00000000" w:rsidRPr="00000000">
        <w:rPr>
          <w:rtl w:val="0"/>
        </w:rPr>
      </w:r>
    </w:p>
    <w:p w:rsidR="00000000" w:rsidDel="00000000" w:rsidP="00000000" w:rsidRDefault="00000000" w:rsidRPr="00000000" w14:paraId="000000C4">
      <w:pPr>
        <w:rPr>
          <w:b w:val="1"/>
          <w:sz w:val="28"/>
          <w:szCs w:val="28"/>
          <w:highlight w:val="white"/>
        </w:rPr>
      </w:pPr>
      <w:r w:rsidDel="00000000" w:rsidR="00000000" w:rsidRPr="00000000">
        <w:rPr>
          <w:b w:val="1"/>
          <w:sz w:val="28"/>
          <w:szCs w:val="28"/>
          <w:highlight w:val="white"/>
          <w:rtl w:val="0"/>
        </w:rPr>
        <w:t xml:space="preserve">The BFI Film Audience Network </w:t>
      </w:r>
    </w:p>
    <w:p w:rsidR="00000000" w:rsidDel="00000000" w:rsidP="00000000" w:rsidRDefault="00000000" w:rsidRPr="00000000" w14:paraId="000000C5">
      <w:pPr>
        <w:rPr>
          <w:sz w:val="28"/>
          <w:szCs w:val="28"/>
          <w:highlight w:val="white"/>
        </w:rPr>
      </w:pPr>
      <w:r w:rsidDel="00000000" w:rsidR="00000000" w:rsidRPr="00000000">
        <w:rPr>
          <w:sz w:val="28"/>
          <w:szCs w:val="28"/>
          <w:highlight w:val="white"/>
          <w:rtl w:val="0"/>
        </w:rPr>
        <w:t xml:space="preserve">Supported by National Lottery funding, the BFI Film Audience Network (FAN) is central to the BFI’s aim to ensure the greatest choice of film is available for everyone. </w:t>
      </w:r>
    </w:p>
    <w:p w:rsidR="00000000" w:rsidDel="00000000" w:rsidP="00000000" w:rsidRDefault="00000000" w:rsidRPr="00000000" w14:paraId="000000C6">
      <w:pPr>
        <w:rPr>
          <w:sz w:val="28"/>
          <w:szCs w:val="28"/>
          <w:highlight w:val="white"/>
        </w:rPr>
      </w:pPr>
      <w:r w:rsidDel="00000000" w:rsidR="00000000" w:rsidRPr="00000000">
        <w:rPr>
          <w:rtl w:val="0"/>
        </w:rPr>
      </w:r>
    </w:p>
    <w:p w:rsidR="00000000" w:rsidDel="00000000" w:rsidP="00000000" w:rsidRDefault="00000000" w:rsidRPr="00000000" w14:paraId="000000C7">
      <w:pPr>
        <w:rPr>
          <w:sz w:val="28"/>
          <w:szCs w:val="28"/>
          <w:highlight w:val="white"/>
        </w:rPr>
      </w:pPr>
      <w:r w:rsidDel="00000000" w:rsidR="00000000" w:rsidRPr="00000000">
        <w:rPr>
          <w:sz w:val="28"/>
          <w:szCs w:val="28"/>
          <w:highlight w:val="white"/>
          <w:rtl w:val="0"/>
        </w:rPr>
        <w:t xml:space="preserve">Established in 2012 to build wider and more diverse UK cinema audiences for British and international film, FAN is a unique, UK-wide collaboration made up of 8 Hubs managed by leading film organisations and venues strategically placed around the country. </w:t>
      </w:r>
    </w:p>
    <w:p w:rsidR="00000000" w:rsidDel="00000000" w:rsidP="00000000" w:rsidRDefault="00000000" w:rsidRPr="00000000" w14:paraId="000000C8">
      <w:pPr>
        <w:rPr>
          <w:sz w:val="28"/>
          <w:szCs w:val="28"/>
          <w:highlight w:val="white"/>
        </w:rPr>
      </w:pPr>
      <w:r w:rsidDel="00000000" w:rsidR="00000000" w:rsidRPr="00000000">
        <w:rPr>
          <w:rtl w:val="0"/>
        </w:rPr>
      </w:r>
    </w:p>
    <w:p w:rsidR="00000000" w:rsidDel="00000000" w:rsidP="00000000" w:rsidRDefault="00000000" w:rsidRPr="00000000" w14:paraId="000000C9">
      <w:pPr>
        <w:rPr>
          <w:sz w:val="28"/>
          <w:szCs w:val="28"/>
          <w:highlight w:val="white"/>
        </w:rPr>
      </w:pPr>
      <w:r w:rsidDel="00000000" w:rsidR="00000000" w:rsidRPr="00000000">
        <w:rPr>
          <w:sz w:val="28"/>
          <w:szCs w:val="28"/>
          <w:highlight w:val="white"/>
          <w:rtl w:val="0"/>
        </w:rPr>
        <w:t xml:space="preserve">To get involved with CURIOUS and other FAN opportunities, join your local film hub.</w:t>
      </w:r>
      <w:r w:rsidDel="00000000" w:rsidR="00000000" w:rsidRPr="00000000">
        <w:rPr>
          <w:color w:val="3c4043"/>
          <w:sz w:val="28"/>
          <w:szCs w:val="28"/>
          <w:highlight w:val="white"/>
          <w:rtl w:val="0"/>
        </w:rPr>
        <w:t xml:space="preserve"> </w:t>
      </w:r>
      <w:r w:rsidDel="00000000" w:rsidR="00000000" w:rsidRPr="00000000">
        <w:rPr>
          <w:sz w:val="28"/>
          <w:szCs w:val="28"/>
          <w:highlight w:val="white"/>
          <w:rtl w:val="0"/>
        </w:rPr>
        <w:t xml:space="preserve">The eight Film Hubs are:</w:t>
      </w:r>
    </w:p>
    <w:p w:rsidR="00000000" w:rsidDel="00000000" w:rsidP="00000000" w:rsidRDefault="00000000" w:rsidRPr="00000000" w14:paraId="000000CA">
      <w:pPr>
        <w:rPr>
          <w:sz w:val="28"/>
          <w:szCs w:val="28"/>
          <w:highlight w:val="white"/>
        </w:rPr>
      </w:pPr>
      <w:r w:rsidDel="00000000" w:rsidR="00000000" w:rsidRPr="00000000">
        <w:rPr>
          <w:rtl w:val="0"/>
        </w:rPr>
      </w:r>
    </w:p>
    <w:p w:rsidR="00000000" w:rsidDel="00000000" w:rsidP="00000000" w:rsidRDefault="00000000" w:rsidRPr="00000000" w14:paraId="000000CB">
      <w:pPr>
        <w:numPr>
          <w:ilvl w:val="0"/>
          <w:numId w:val="9"/>
        </w:numPr>
        <w:spacing w:after="200" w:lineRule="auto"/>
        <w:ind w:left="720" w:hanging="360"/>
        <w:rPr>
          <w:sz w:val="28"/>
          <w:szCs w:val="28"/>
          <w:highlight w:val="white"/>
          <w:u w:val="none"/>
        </w:rPr>
      </w:pPr>
      <w:hyperlink r:id="rId35">
        <w:r w:rsidDel="00000000" w:rsidR="00000000" w:rsidRPr="00000000">
          <w:rPr>
            <w:color w:val="1155cc"/>
            <w:sz w:val="28"/>
            <w:szCs w:val="28"/>
            <w:highlight w:val="white"/>
            <w:u w:val="single"/>
            <w:rtl w:val="0"/>
          </w:rPr>
          <w:t xml:space="preserve">Film Hub London</w:t>
        </w:r>
      </w:hyperlink>
      <w:r w:rsidDel="00000000" w:rsidR="00000000" w:rsidRPr="00000000">
        <w:rPr>
          <w:sz w:val="28"/>
          <w:szCs w:val="28"/>
          <w:highlight w:val="white"/>
          <w:rtl w:val="0"/>
        </w:rPr>
        <w:t xml:space="preserve"> </w:t>
      </w:r>
    </w:p>
    <w:p w:rsidR="00000000" w:rsidDel="00000000" w:rsidP="00000000" w:rsidRDefault="00000000" w:rsidRPr="00000000" w14:paraId="000000CC">
      <w:pPr>
        <w:numPr>
          <w:ilvl w:val="0"/>
          <w:numId w:val="9"/>
        </w:numPr>
        <w:spacing w:after="200" w:before="0" w:lineRule="auto"/>
        <w:ind w:left="720" w:hanging="360"/>
        <w:rPr>
          <w:sz w:val="28"/>
          <w:szCs w:val="28"/>
          <w:highlight w:val="white"/>
          <w:u w:val="none"/>
        </w:rPr>
      </w:pPr>
      <w:hyperlink r:id="rId36">
        <w:r w:rsidDel="00000000" w:rsidR="00000000" w:rsidRPr="00000000">
          <w:rPr>
            <w:color w:val="1155cc"/>
            <w:sz w:val="28"/>
            <w:szCs w:val="28"/>
            <w:highlight w:val="white"/>
            <w:u w:val="single"/>
            <w:rtl w:val="0"/>
          </w:rPr>
          <w:t xml:space="preserve">Film Hub Midlands</w:t>
        </w:r>
      </w:hyperlink>
      <w:r w:rsidDel="00000000" w:rsidR="00000000" w:rsidRPr="00000000">
        <w:rPr>
          <w:sz w:val="28"/>
          <w:szCs w:val="28"/>
          <w:highlight w:val="white"/>
          <w:rtl w:val="0"/>
        </w:rPr>
        <w:t xml:space="preserve"> </w:t>
      </w:r>
    </w:p>
    <w:p w:rsidR="00000000" w:rsidDel="00000000" w:rsidP="00000000" w:rsidRDefault="00000000" w:rsidRPr="00000000" w14:paraId="000000CD">
      <w:pPr>
        <w:numPr>
          <w:ilvl w:val="0"/>
          <w:numId w:val="9"/>
        </w:numPr>
        <w:spacing w:after="200" w:before="0" w:lineRule="auto"/>
        <w:ind w:left="720" w:hanging="360"/>
        <w:rPr>
          <w:sz w:val="28"/>
          <w:szCs w:val="28"/>
          <w:highlight w:val="white"/>
          <w:u w:val="none"/>
        </w:rPr>
      </w:pPr>
      <w:hyperlink r:id="rId37">
        <w:r w:rsidDel="00000000" w:rsidR="00000000" w:rsidRPr="00000000">
          <w:rPr>
            <w:color w:val="1155cc"/>
            <w:sz w:val="28"/>
            <w:szCs w:val="28"/>
            <w:highlight w:val="white"/>
            <w:u w:val="single"/>
            <w:rtl w:val="0"/>
          </w:rPr>
          <w:t xml:space="preserve">Film Hub North</w:t>
        </w:r>
      </w:hyperlink>
      <w:r w:rsidDel="00000000" w:rsidR="00000000" w:rsidRPr="00000000">
        <w:rPr>
          <w:sz w:val="28"/>
          <w:szCs w:val="28"/>
          <w:highlight w:val="white"/>
          <w:rtl w:val="0"/>
        </w:rPr>
        <w:t xml:space="preserve"> </w:t>
      </w:r>
    </w:p>
    <w:p w:rsidR="00000000" w:rsidDel="00000000" w:rsidP="00000000" w:rsidRDefault="00000000" w:rsidRPr="00000000" w14:paraId="000000CE">
      <w:pPr>
        <w:numPr>
          <w:ilvl w:val="0"/>
          <w:numId w:val="9"/>
        </w:numPr>
        <w:spacing w:after="200" w:before="0" w:lineRule="auto"/>
        <w:ind w:left="720" w:hanging="360"/>
        <w:rPr>
          <w:sz w:val="28"/>
          <w:szCs w:val="28"/>
          <w:highlight w:val="white"/>
          <w:u w:val="none"/>
        </w:rPr>
      </w:pPr>
      <w:hyperlink r:id="rId38">
        <w:r w:rsidDel="00000000" w:rsidR="00000000" w:rsidRPr="00000000">
          <w:rPr>
            <w:color w:val="1155cc"/>
            <w:sz w:val="28"/>
            <w:szCs w:val="28"/>
            <w:highlight w:val="white"/>
            <w:u w:val="single"/>
            <w:rtl w:val="0"/>
          </w:rPr>
          <w:t xml:space="preserve">Film Hub Northern Ireland</w:t>
        </w:r>
      </w:hyperlink>
      <w:r w:rsidDel="00000000" w:rsidR="00000000" w:rsidRPr="00000000">
        <w:rPr>
          <w:sz w:val="28"/>
          <w:szCs w:val="28"/>
          <w:highlight w:val="white"/>
          <w:rtl w:val="0"/>
        </w:rPr>
        <w:t xml:space="preserve"> </w:t>
      </w:r>
    </w:p>
    <w:p w:rsidR="00000000" w:rsidDel="00000000" w:rsidP="00000000" w:rsidRDefault="00000000" w:rsidRPr="00000000" w14:paraId="000000CF">
      <w:pPr>
        <w:numPr>
          <w:ilvl w:val="0"/>
          <w:numId w:val="9"/>
        </w:numPr>
        <w:spacing w:after="200" w:before="0" w:lineRule="auto"/>
        <w:ind w:left="720" w:hanging="360"/>
        <w:rPr>
          <w:sz w:val="28"/>
          <w:szCs w:val="28"/>
          <w:highlight w:val="white"/>
          <w:u w:val="none"/>
        </w:rPr>
      </w:pPr>
      <w:hyperlink r:id="rId39">
        <w:r w:rsidDel="00000000" w:rsidR="00000000" w:rsidRPr="00000000">
          <w:rPr>
            <w:color w:val="1155cc"/>
            <w:sz w:val="28"/>
            <w:szCs w:val="28"/>
            <w:highlight w:val="white"/>
            <w:u w:val="single"/>
            <w:rtl w:val="0"/>
          </w:rPr>
          <w:t xml:space="preserve">Film Hub Scotland</w:t>
        </w:r>
      </w:hyperlink>
      <w:r w:rsidDel="00000000" w:rsidR="00000000" w:rsidRPr="00000000">
        <w:rPr>
          <w:rtl w:val="0"/>
        </w:rPr>
      </w:r>
    </w:p>
    <w:p w:rsidR="00000000" w:rsidDel="00000000" w:rsidP="00000000" w:rsidRDefault="00000000" w:rsidRPr="00000000" w14:paraId="000000D0">
      <w:pPr>
        <w:numPr>
          <w:ilvl w:val="0"/>
          <w:numId w:val="9"/>
        </w:numPr>
        <w:spacing w:after="200" w:before="0" w:lineRule="auto"/>
        <w:ind w:left="720" w:hanging="360"/>
        <w:rPr>
          <w:sz w:val="28"/>
          <w:szCs w:val="28"/>
          <w:highlight w:val="white"/>
          <w:u w:val="none"/>
        </w:rPr>
      </w:pPr>
      <w:hyperlink r:id="rId40">
        <w:r w:rsidDel="00000000" w:rsidR="00000000" w:rsidRPr="00000000">
          <w:rPr>
            <w:color w:val="1155cc"/>
            <w:sz w:val="28"/>
            <w:szCs w:val="28"/>
            <w:highlight w:val="white"/>
            <w:u w:val="single"/>
            <w:rtl w:val="0"/>
          </w:rPr>
          <w:t xml:space="preserve">Film Hub South West</w:t>
        </w:r>
      </w:hyperlink>
      <w:r w:rsidDel="00000000" w:rsidR="00000000" w:rsidRPr="00000000">
        <w:rPr>
          <w:sz w:val="28"/>
          <w:szCs w:val="28"/>
          <w:highlight w:val="white"/>
          <w:rtl w:val="0"/>
        </w:rPr>
        <w:t xml:space="preserve"> </w:t>
      </w:r>
    </w:p>
    <w:p w:rsidR="00000000" w:rsidDel="00000000" w:rsidP="00000000" w:rsidRDefault="00000000" w:rsidRPr="00000000" w14:paraId="000000D1">
      <w:pPr>
        <w:numPr>
          <w:ilvl w:val="0"/>
          <w:numId w:val="9"/>
        </w:numPr>
        <w:spacing w:after="200" w:before="0" w:lineRule="auto"/>
        <w:ind w:left="720" w:hanging="360"/>
        <w:rPr>
          <w:sz w:val="28"/>
          <w:szCs w:val="28"/>
          <w:highlight w:val="white"/>
          <w:u w:val="none"/>
        </w:rPr>
      </w:pPr>
      <w:hyperlink r:id="rId41">
        <w:r w:rsidDel="00000000" w:rsidR="00000000" w:rsidRPr="00000000">
          <w:rPr>
            <w:color w:val="1155cc"/>
            <w:sz w:val="28"/>
            <w:szCs w:val="28"/>
            <w:highlight w:val="white"/>
            <w:u w:val="single"/>
            <w:rtl w:val="0"/>
          </w:rPr>
          <w:t xml:space="preserve">Film Hub South East</w:t>
        </w:r>
      </w:hyperlink>
      <w:r w:rsidDel="00000000" w:rsidR="00000000" w:rsidRPr="00000000">
        <w:rPr>
          <w:sz w:val="28"/>
          <w:szCs w:val="28"/>
          <w:highlight w:val="white"/>
          <w:rtl w:val="0"/>
        </w:rPr>
        <w:t xml:space="preserve"> </w:t>
      </w:r>
    </w:p>
    <w:p w:rsidR="00000000" w:rsidDel="00000000" w:rsidP="00000000" w:rsidRDefault="00000000" w:rsidRPr="00000000" w14:paraId="000000D2">
      <w:pPr>
        <w:numPr>
          <w:ilvl w:val="0"/>
          <w:numId w:val="9"/>
        </w:numPr>
        <w:spacing w:after="200" w:lineRule="auto"/>
        <w:ind w:left="720" w:hanging="360"/>
        <w:rPr>
          <w:sz w:val="28"/>
          <w:szCs w:val="28"/>
          <w:highlight w:val="white"/>
          <w:u w:val="none"/>
        </w:rPr>
      </w:pPr>
      <w:hyperlink r:id="rId42">
        <w:r w:rsidDel="00000000" w:rsidR="00000000" w:rsidRPr="00000000">
          <w:rPr>
            <w:color w:val="1155cc"/>
            <w:sz w:val="28"/>
            <w:szCs w:val="28"/>
            <w:highlight w:val="white"/>
            <w:u w:val="single"/>
            <w:rtl w:val="0"/>
          </w:rPr>
          <w:t xml:space="preserve">Film Hub Wales</w:t>
        </w:r>
      </w:hyperlink>
      <w:r w:rsidDel="00000000" w:rsidR="00000000" w:rsidRPr="00000000">
        <w:rPr>
          <w:rtl w:val="0"/>
        </w:rPr>
      </w:r>
    </w:p>
    <w:p w:rsidR="00000000" w:rsidDel="00000000" w:rsidP="00000000" w:rsidRDefault="00000000" w:rsidRPr="00000000" w14:paraId="000000D3">
      <w:pPr>
        <w:rPr>
          <w:sz w:val="28"/>
          <w:szCs w:val="28"/>
          <w:highlight w:val="white"/>
        </w:rPr>
      </w:pPr>
      <w:r w:rsidDel="00000000" w:rsidR="00000000" w:rsidRPr="00000000">
        <w:rPr>
          <w:rtl w:val="0"/>
        </w:rPr>
      </w:r>
    </w:p>
    <w:p w:rsidR="00000000" w:rsidDel="00000000" w:rsidP="00000000" w:rsidRDefault="00000000" w:rsidRPr="00000000" w14:paraId="000000D4">
      <w:pPr>
        <w:rPr>
          <w:b w:val="1"/>
          <w:sz w:val="28"/>
          <w:szCs w:val="28"/>
          <w:highlight w:val="white"/>
        </w:rPr>
      </w:pPr>
      <w:r w:rsidDel="00000000" w:rsidR="00000000" w:rsidRPr="00000000">
        <w:rPr>
          <w:b w:val="1"/>
          <w:sz w:val="28"/>
          <w:szCs w:val="28"/>
          <w:highlight w:val="white"/>
          <w:rtl w:val="0"/>
        </w:rPr>
        <w:t xml:space="preserve">Regional and National Film Archives</w:t>
      </w:r>
    </w:p>
    <w:p w:rsidR="00000000" w:rsidDel="00000000" w:rsidP="00000000" w:rsidRDefault="00000000" w:rsidRPr="00000000" w14:paraId="000000D5">
      <w:pPr>
        <w:rPr>
          <w:sz w:val="28"/>
          <w:szCs w:val="28"/>
          <w:highlight w:val="white"/>
        </w:rPr>
      </w:pPr>
      <w:r w:rsidDel="00000000" w:rsidR="00000000" w:rsidRPr="00000000">
        <w:rPr>
          <w:sz w:val="28"/>
          <w:szCs w:val="28"/>
          <w:highlight w:val="white"/>
          <w:rtl w:val="0"/>
        </w:rPr>
        <w:t xml:space="preserve">Get in touch: </w:t>
      </w:r>
    </w:p>
    <w:p w:rsidR="00000000" w:rsidDel="00000000" w:rsidP="00000000" w:rsidRDefault="00000000" w:rsidRPr="00000000" w14:paraId="000000D6">
      <w:pPr>
        <w:rPr>
          <w:sz w:val="28"/>
          <w:szCs w:val="28"/>
          <w:highlight w:val="white"/>
        </w:rPr>
      </w:pPr>
      <w:r w:rsidDel="00000000" w:rsidR="00000000" w:rsidRPr="00000000">
        <w:rPr>
          <w:rtl w:val="0"/>
        </w:rPr>
      </w:r>
    </w:p>
    <w:p w:rsidR="00000000" w:rsidDel="00000000" w:rsidP="00000000" w:rsidRDefault="00000000" w:rsidRPr="00000000" w14:paraId="000000D7">
      <w:pPr>
        <w:numPr>
          <w:ilvl w:val="0"/>
          <w:numId w:val="13"/>
        </w:numPr>
        <w:spacing w:after="200" w:lineRule="auto"/>
        <w:ind w:left="720" w:hanging="360"/>
        <w:rPr>
          <w:sz w:val="28"/>
          <w:szCs w:val="28"/>
          <w:highlight w:val="white"/>
          <w:u w:val="none"/>
        </w:rPr>
      </w:pPr>
      <w:hyperlink r:id="rId43">
        <w:r w:rsidDel="00000000" w:rsidR="00000000" w:rsidRPr="00000000">
          <w:rPr>
            <w:color w:val="1155cc"/>
            <w:sz w:val="28"/>
            <w:szCs w:val="28"/>
            <w:highlight w:val="white"/>
            <w:u w:val="single"/>
            <w:rtl w:val="0"/>
          </w:rPr>
          <w:t xml:space="preserve">BFI National Archive</w:t>
        </w:r>
      </w:hyperlink>
      <w:r w:rsidDel="00000000" w:rsidR="00000000" w:rsidRPr="00000000">
        <w:rPr>
          <w:rtl w:val="0"/>
        </w:rPr>
      </w:r>
    </w:p>
    <w:p w:rsidR="00000000" w:rsidDel="00000000" w:rsidP="00000000" w:rsidRDefault="00000000" w:rsidRPr="00000000" w14:paraId="000000D8">
      <w:pPr>
        <w:numPr>
          <w:ilvl w:val="0"/>
          <w:numId w:val="13"/>
        </w:numPr>
        <w:spacing w:after="200" w:before="0" w:lineRule="auto"/>
        <w:ind w:left="720" w:hanging="360"/>
        <w:rPr>
          <w:sz w:val="28"/>
          <w:szCs w:val="28"/>
          <w:highlight w:val="white"/>
          <w:u w:val="none"/>
        </w:rPr>
      </w:pPr>
      <w:hyperlink r:id="rId44">
        <w:r w:rsidDel="00000000" w:rsidR="00000000" w:rsidRPr="00000000">
          <w:rPr>
            <w:color w:val="1155cc"/>
            <w:sz w:val="28"/>
            <w:szCs w:val="28"/>
            <w:highlight w:val="white"/>
            <w:u w:val="single"/>
            <w:rtl w:val="0"/>
          </w:rPr>
          <w:t xml:space="preserve">The Box</w:t>
        </w:r>
      </w:hyperlink>
      <w:r w:rsidDel="00000000" w:rsidR="00000000" w:rsidRPr="00000000">
        <w:rPr>
          <w:sz w:val="28"/>
          <w:szCs w:val="28"/>
          <w:highlight w:val="white"/>
          <w:rtl w:val="0"/>
        </w:rPr>
        <w:t xml:space="preserve"> </w:t>
      </w:r>
    </w:p>
    <w:p w:rsidR="00000000" w:rsidDel="00000000" w:rsidP="00000000" w:rsidRDefault="00000000" w:rsidRPr="00000000" w14:paraId="000000D9">
      <w:pPr>
        <w:numPr>
          <w:ilvl w:val="0"/>
          <w:numId w:val="13"/>
        </w:numPr>
        <w:spacing w:after="200" w:before="0" w:lineRule="auto"/>
        <w:ind w:left="720" w:hanging="360"/>
        <w:rPr>
          <w:sz w:val="28"/>
          <w:szCs w:val="28"/>
          <w:highlight w:val="white"/>
          <w:u w:val="none"/>
        </w:rPr>
      </w:pPr>
      <w:hyperlink r:id="rId45">
        <w:r w:rsidDel="00000000" w:rsidR="00000000" w:rsidRPr="00000000">
          <w:rPr>
            <w:color w:val="1155cc"/>
            <w:sz w:val="28"/>
            <w:szCs w:val="28"/>
            <w:highlight w:val="white"/>
            <w:u w:val="single"/>
            <w:rtl w:val="0"/>
          </w:rPr>
          <w:t xml:space="preserve">East Anglian Film Archive</w:t>
        </w:r>
      </w:hyperlink>
      <w:r w:rsidDel="00000000" w:rsidR="00000000" w:rsidRPr="00000000">
        <w:rPr>
          <w:sz w:val="28"/>
          <w:szCs w:val="28"/>
          <w:highlight w:val="white"/>
          <w:rtl w:val="0"/>
        </w:rPr>
        <w:t xml:space="preserve"> </w:t>
      </w:r>
    </w:p>
    <w:p w:rsidR="00000000" w:rsidDel="00000000" w:rsidP="00000000" w:rsidRDefault="00000000" w:rsidRPr="00000000" w14:paraId="000000DA">
      <w:pPr>
        <w:numPr>
          <w:ilvl w:val="0"/>
          <w:numId w:val="13"/>
        </w:numPr>
        <w:spacing w:after="200" w:before="0" w:lineRule="auto"/>
        <w:ind w:left="720" w:hanging="360"/>
        <w:rPr>
          <w:sz w:val="28"/>
          <w:szCs w:val="28"/>
          <w:highlight w:val="white"/>
          <w:u w:val="none"/>
        </w:rPr>
      </w:pPr>
      <w:hyperlink r:id="rId46">
        <w:r w:rsidDel="00000000" w:rsidR="00000000" w:rsidRPr="00000000">
          <w:rPr>
            <w:color w:val="1155cc"/>
            <w:sz w:val="28"/>
            <w:szCs w:val="28"/>
            <w:highlight w:val="white"/>
            <w:u w:val="single"/>
            <w:rtl w:val="0"/>
          </w:rPr>
          <w:t xml:space="preserve">London’s Screen Archives</w:t>
        </w:r>
      </w:hyperlink>
      <w:r w:rsidDel="00000000" w:rsidR="00000000" w:rsidRPr="00000000">
        <w:rPr>
          <w:sz w:val="28"/>
          <w:szCs w:val="28"/>
          <w:highlight w:val="white"/>
          <w:rtl w:val="0"/>
        </w:rPr>
        <w:t xml:space="preserve"> </w:t>
      </w:r>
    </w:p>
    <w:p w:rsidR="00000000" w:rsidDel="00000000" w:rsidP="00000000" w:rsidRDefault="00000000" w:rsidRPr="00000000" w14:paraId="000000DB">
      <w:pPr>
        <w:numPr>
          <w:ilvl w:val="0"/>
          <w:numId w:val="13"/>
        </w:numPr>
        <w:spacing w:after="200" w:before="0" w:lineRule="auto"/>
        <w:ind w:left="720" w:hanging="360"/>
        <w:rPr>
          <w:sz w:val="28"/>
          <w:szCs w:val="28"/>
          <w:highlight w:val="white"/>
          <w:u w:val="none"/>
        </w:rPr>
      </w:pPr>
      <w:hyperlink r:id="rId47">
        <w:r w:rsidDel="00000000" w:rsidR="00000000" w:rsidRPr="00000000">
          <w:rPr>
            <w:color w:val="1155cc"/>
            <w:sz w:val="28"/>
            <w:szCs w:val="28"/>
            <w:highlight w:val="white"/>
            <w:u w:val="single"/>
            <w:rtl w:val="0"/>
          </w:rPr>
          <w:t xml:space="preserve">Media Archive for Central England</w:t>
        </w:r>
      </w:hyperlink>
      <w:r w:rsidDel="00000000" w:rsidR="00000000" w:rsidRPr="00000000">
        <w:rPr>
          <w:sz w:val="28"/>
          <w:szCs w:val="28"/>
          <w:highlight w:val="white"/>
          <w:rtl w:val="0"/>
        </w:rPr>
        <w:t xml:space="preserve"> </w:t>
      </w:r>
    </w:p>
    <w:p w:rsidR="00000000" w:rsidDel="00000000" w:rsidP="00000000" w:rsidRDefault="00000000" w:rsidRPr="00000000" w14:paraId="000000DC">
      <w:pPr>
        <w:numPr>
          <w:ilvl w:val="0"/>
          <w:numId w:val="13"/>
        </w:numPr>
        <w:spacing w:after="200" w:before="0" w:lineRule="auto"/>
        <w:ind w:left="720" w:hanging="360"/>
        <w:rPr>
          <w:sz w:val="28"/>
          <w:szCs w:val="28"/>
          <w:highlight w:val="white"/>
          <w:u w:val="none"/>
        </w:rPr>
      </w:pPr>
      <w:hyperlink r:id="rId48">
        <w:r w:rsidDel="00000000" w:rsidR="00000000" w:rsidRPr="00000000">
          <w:rPr>
            <w:color w:val="1155cc"/>
            <w:sz w:val="28"/>
            <w:szCs w:val="28"/>
            <w:highlight w:val="white"/>
            <w:u w:val="single"/>
            <w:rtl w:val="0"/>
          </w:rPr>
          <w:t xml:space="preserve">The National Library of Scotland Moving Image Archive</w:t>
        </w:r>
      </w:hyperlink>
      <w:r w:rsidDel="00000000" w:rsidR="00000000" w:rsidRPr="00000000">
        <w:rPr>
          <w:sz w:val="28"/>
          <w:szCs w:val="28"/>
          <w:highlight w:val="white"/>
          <w:rtl w:val="0"/>
        </w:rPr>
        <w:t xml:space="preserve"> </w:t>
      </w:r>
    </w:p>
    <w:p w:rsidR="00000000" w:rsidDel="00000000" w:rsidP="00000000" w:rsidRDefault="00000000" w:rsidRPr="00000000" w14:paraId="000000DD">
      <w:pPr>
        <w:numPr>
          <w:ilvl w:val="0"/>
          <w:numId w:val="13"/>
        </w:numPr>
        <w:spacing w:after="200" w:before="0" w:lineRule="auto"/>
        <w:ind w:left="720" w:hanging="360"/>
        <w:rPr>
          <w:sz w:val="28"/>
          <w:szCs w:val="28"/>
          <w:highlight w:val="white"/>
          <w:u w:val="none"/>
        </w:rPr>
      </w:pPr>
      <w:hyperlink r:id="rId49">
        <w:r w:rsidDel="00000000" w:rsidR="00000000" w:rsidRPr="00000000">
          <w:rPr>
            <w:color w:val="1155cc"/>
            <w:sz w:val="28"/>
            <w:szCs w:val="28"/>
            <w:highlight w:val="white"/>
            <w:u w:val="single"/>
            <w:rtl w:val="0"/>
          </w:rPr>
          <w:t xml:space="preserve">The National Screen and Sound Archive of Wales</w:t>
        </w:r>
      </w:hyperlink>
      <w:r w:rsidDel="00000000" w:rsidR="00000000" w:rsidRPr="00000000">
        <w:rPr>
          <w:sz w:val="28"/>
          <w:szCs w:val="28"/>
          <w:highlight w:val="white"/>
          <w:rtl w:val="0"/>
        </w:rPr>
        <w:t xml:space="preserve"> </w:t>
      </w:r>
    </w:p>
    <w:p w:rsidR="00000000" w:rsidDel="00000000" w:rsidP="00000000" w:rsidRDefault="00000000" w:rsidRPr="00000000" w14:paraId="000000DE">
      <w:pPr>
        <w:numPr>
          <w:ilvl w:val="0"/>
          <w:numId w:val="13"/>
        </w:numPr>
        <w:spacing w:after="200" w:before="0" w:lineRule="auto"/>
        <w:ind w:left="720" w:hanging="360"/>
        <w:rPr>
          <w:sz w:val="28"/>
          <w:szCs w:val="28"/>
          <w:highlight w:val="white"/>
          <w:u w:val="none"/>
        </w:rPr>
      </w:pPr>
      <w:hyperlink r:id="rId50">
        <w:r w:rsidDel="00000000" w:rsidR="00000000" w:rsidRPr="00000000">
          <w:rPr>
            <w:color w:val="1155cc"/>
            <w:sz w:val="28"/>
            <w:szCs w:val="28"/>
            <w:highlight w:val="white"/>
            <w:u w:val="single"/>
            <w:rtl w:val="0"/>
          </w:rPr>
          <w:t xml:space="preserve">North East Film Archive</w:t>
        </w:r>
      </w:hyperlink>
      <w:r w:rsidDel="00000000" w:rsidR="00000000" w:rsidRPr="00000000">
        <w:rPr>
          <w:rtl w:val="0"/>
        </w:rPr>
      </w:r>
    </w:p>
    <w:p w:rsidR="00000000" w:rsidDel="00000000" w:rsidP="00000000" w:rsidRDefault="00000000" w:rsidRPr="00000000" w14:paraId="000000DF">
      <w:pPr>
        <w:numPr>
          <w:ilvl w:val="0"/>
          <w:numId w:val="13"/>
        </w:numPr>
        <w:spacing w:after="200" w:before="0" w:lineRule="auto"/>
        <w:ind w:left="720" w:hanging="360"/>
        <w:rPr>
          <w:sz w:val="28"/>
          <w:szCs w:val="28"/>
          <w:highlight w:val="white"/>
          <w:u w:val="none"/>
        </w:rPr>
      </w:pPr>
      <w:hyperlink r:id="rId51">
        <w:r w:rsidDel="00000000" w:rsidR="00000000" w:rsidRPr="00000000">
          <w:rPr>
            <w:color w:val="1155cc"/>
            <w:sz w:val="28"/>
            <w:szCs w:val="28"/>
            <w:highlight w:val="white"/>
            <w:u w:val="single"/>
            <w:rtl w:val="0"/>
          </w:rPr>
          <w:t xml:space="preserve">North West Film Archive </w:t>
        </w:r>
      </w:hyperlink>
      <w:r w:rsidDel="00000000" w:rsidR="00000000" w:rsidRPr="00000000">
        <w:rPr>
          <w:rtl w:val="0"/>
        </w:rPr>
      </w:r>
    </w:p>
    <w:p w:rsidR="00000000" w:rsidDel="00000000" w:rsidP="00000000" w:rsidRDefault="00000000" w:rsidRPr="00000000" w14:paraId="000000E0">
      <w:pPr>
        <w:numPr>
          <w:ilvl w:val="0"/>
          <w:numId w:val="13"/>
        </w:numPr>
        <w:spacing w:after="200" w:before="0" w:lineRule="auto"/>
        <w:ind w:left="720" w:hanging="360"/>
        <w:rPr>
          <w:sz w:val="28"/>
          <w:szCs w:val="28"/>
          <w:highlight w:val="white"/>
          <w:u w:val="none"/>
        </w:rPr>
      </w:pPr>
      <w:hyperlink r:id="rId52">
        <w:r w:rsidDel="00000000" w:rsidR="00000000" w:rsidRPr="00000000">
          <w:rPr>
            <w:color w:val="1155cc"/>
            <w:sz w:val="28"/>
            <w:szCs w:val="28"/>
            <w:highlight w:val="white"/>
            <w:u w:val="single"/>
            <w:rtl w:val="0"/>
          </w:rPr>
          <w:t xml:space="preserve">Northern Ireland Screen</w:t>
        </w:r>
      </w:hyperlink>
      <w:r w:rsidDel="00000000" w:rsidR="00000000" w:rsidRPr="00000000">
        <w:rPr>
          <w:sz w:val="28"/>
          <w:szCs w:val="28"/>
          <w:highlight w:val="white"/>
          <w:rtl w:val="0"/>
        </w:rPr>
        <w:t xml:space="preserve"> </w:t>
      </w:r>
    </w:p>
    <w:p w:rsidR="00000000" w:rsidDel="00000000" w:rsidP="00000000" w:rsidRDefault="00000000" w:rsidRPr="00000000" w14:paraId="000000E1">
      <w:pPr>
        <w:numPr>
          <w:ilvl w:val="0"/>
          <w:numId w:val="13"/>
        </w:numPr>
        <w:spacing w:after="200" w:before="0" w:lineRule="auto"/>
        <w:ind w:left="720" w:hanging="360"/>
        <w:rPr>
          <w:sz w:val="28"/>
          <w:szCs w:val="28"/>
          <w:highlight w:val="white"/>
          <w:u w:val="none"/>
        </w:rPr>
      </w:pPr>
      <w:hyperlink r:id="rId53">
        <w:r w:rsidDel="00000000" w:rsidR="00000000" w:rsidRPr="00000000">
          <w:rPr>
            <w:color w:val="1155cc"/>
            <w:sz w:val="28"/>
            <w:szCs w:val="28"/>
            <w:highlight w:val="white"/>
            <w:u w:val="single"/>
            <w:rtl w:val="0"/>
          </w:rPr>
          <w:t xml:space="preserve">Screen Archive South East</w:t>
        </w:r>
      </w:hyperlink>
      <w:r w:rsidDel="00000000" w:rsidR="00000000" w:rsidRPr="00000000">
        <w:rPr>
          <w:sz w:val="28"/>
          <w:szCs w:val="28"/>
          <w:highlight w:val="white"/>
          <w:rtl w:val="0"/>
        </w:rPr>
        <w:t xml:space="preserve"> </w:t>
      </w:r>
    </w:p>
    <w:p w:rsidR="00000000" w:rsidDel="00000000" w:rsidP="00000000" w:rsidRDefault="00000000" w:rsidRPr="00000000" w14:paraId="000000E2">
      <w:pPr>
        <w:numPr>
          <w:ilvl w:val="0"/>
          <w:numId w:val="13"/>
        </w:numPr>
        <w:spacing w:after="200" w:before="0" w:lineRule="auto"/>
        <w:ind w:left="720" w:hanging="360"/>
        <w:rPr>
          <w:sz w:val="28"/>
          <w:szCs w:val="28"/>
          <w:highlight w:val="white"/>
          <w:u w:val="none"/>
        </w:rPr>
      </w:pPr>
      <w:hyperlink r:id="rId54">
        <w:r w:rsidDel="00000000" w:rsidR="00000000" w:rsidRPr="00000000">
          <w:rPr>
            <w:color w:val="1155cc"/>
            <w:sz w:val="28"/>
            <w:szCs w:val="28"/>
            <w:highlight w:val="white"/>
            <w:u w:val="single"/>
            <w:rtl w:val="0"/>
          </w:rPr>
          <w:t xml:space="preserve">Wessex Film and Sound Archive</w:t>
        </w:r>
      </w:hyperlink>
      <w:r w:rsidDel="00000000" w:rsidR="00000000" w:rsidRPr="00000000">
        <w:rPr>
          <w:sz w:val="28"/>
          <w:szCs w:val="28"/>
          <w:highlight w:val="white"/>
          <w:rtl w:val="0"/>
        </w:rPr>
        <w:t xml:space="preserve"> </w:t>
      </w:r>
    </w:p>
    <w:p w:rsidR="00000000" w:rsidDel="00000000" w:rsidP="00000000" w:rsidRDefault="00000000" w:rsidRPr="00000000" w14:paraId="000000E3">
      <w:pPr>
        <w:numPr>
          <w:ilvl w:val="0"/>
          <w:numId w:val="13"/>
        </w:numPr>
        <w:spacing w:after="200" w:lineRule="auto"/>
        <w:ind w:left="720" w:hanging="360"/>
        <w:rPr>
          <w:sz w:val="28"/>
          <w:szCs w:val="28"/>
          <w:highlight w:val="white"/>
          <w:u w:val="none"/>
        </w:rPr>
      </w:pPr>
      <w:hyperlink r:id="rId55">
        <w:r w:rsidDel="00000000" w:rsidR="00000000" w:rsidRPr="00000000">
          <w:rPr>
            <w:color w:val="1155cc"/>
            <w:sz w:val="28"/>
            <w:szCs w:val="28"/>
            <w:highlight w:val="white"/>
            <w:u w:val="single"/>
            <w:rtl w:val="0"/>
          </w:rPr>
          <w:t xml:space="preserve">Yorkshire Film Archive</w:t>
        </w:r>
      </w:hyperlink>
      <w:r w:rsidDel="00000000" w:rsidR="00000000" w:rsidRPr="00000000">
        <w:rPr>
          <w:sz w:val="28"/>
          <w:szCs w:val="28"/>
          <w:highlight w:val="white"/>
          <w:rtl w:val="0"/>
        </w:rPr>
        <w:t xml:space="preserve"> </w:t>
      </w:r>
    </w:p>
    <w:p w:rsidR="00000000" w:rsidDel="00000000" w:rsidP="00000000" w:rsidRDefault="00000000" w:rsidRPr="00000000" w14:paraId="000000E4">
      <w:pPr>
        <w:spacing w:after="240" w:before="240" w:lineRule="auto"/>
        <w:rPr>
          <w:sz w:val="28"/>
          <w:szCs w:val="28"/>
          <w:highlight w:val="white"/>
        </w:rPr>
      </w:pPr>
      <w:r w:rsidDel="00000000" w:rsidR="00000000" w:rsidRPr="00000000">
        <w:rPr>
          <w:rtl w:val="0"/>
        </w:rPr>
      </w:r>
    </w:p>
    <w:p w:rsidR="00000000" w:rsidDel="00000000" w:rsidP="00000000" w:rsidRDefault="00000000" w:rsidRPr="00000000" w14:paraId="000000E5">
      <w:pPr>
        <w:spacing w:after="240" w:before="240" w:lineRule="auto"/>
        <w:rPr>
          <w:highlight w:val="white"/>
        </w:rPr>
      </w:pPr>
      <w:r w:rsidDel="00000000" w:rsidR="00000000" w:rsidRPr="00000000">
        <w:rPr>
          <w:rtl w:val="0"/>
        </w:rPr>
      </w:r>
    </w:p>
    <w:sectPr>
      <w:headerReference r:id="rId5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Black">
    <w:embedRegular w:fontKey="{00000000-0000-0000-0000-000000000000}" r:id="rId1" w:subsetted="0"/>
  </w:font>
  <w:font w:name="Karl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tabs>
        <w:tab w:val="left" w:pos="455"/>
        <w:tab w:val="right" w:pos="9020"/>
      </w:tabs>
      <w:spacing w:line="240" w:lineRule="auto"/>
      <w:rPr>
        <w:rFonts w:ascii="Arial Black" w:cs="Arial Black" w:eastAsia="Arial Black" w:hAnsi="Arial Black"/>
        <w:b w:val="1"/>
        <w:sz w:val="40"/>
        <w:szCs w:val="40"/>
      </w:rPr>
    </w:pPr>
    <w:r w:rsidDel="00000000" w:rsidR="00000000" w:rsidRPr="00000000">
      <w:rPr>
        <w:rFonts w:ascii="Arial Black" w:cs="Arial Black" w:eastAsia="Arial Black" w:hAnsi="Arial Black"/>
        <w:b w:val="1"/>
        <w:sz w:val="40"/>
        <w:szCs w:val="40"/>
        <w:rtl w:val="0"/>
      </w:rPr>
      <w:t xml:space="preserve">CURIOUS</w:t>
    </w:r>
    <w:r w:rsidDel="00000000" w:rsidR="00000000" w:rsidRPr="00000000">
      <w:drawing>
        <wp:anchor allowOverlap="1" behindDoc="0" distB="0" distT="0" distL="114300" distR="114300" hidden="0" layoutInCell="1" locked="0" relativeHeight="0" simplePos="0">
          <wp:simplePos x="0" y="0"/>
          <wp:positionH relativeFrom="column">
            <wp:posOffset>4744865</wp:posOffset>
          </wp:positionH>
          <wp:positionV relativeFrom="paragraph">
            <wp:posOffset>66675</wp:posOffset>
          </wp:positionV>
          <wp:extent cx="1595755" cy="317500"/>
          <wp:effectExtent b="0" l="0" r="0" t="0"/>
          <wp:wrapSquare wrapText="bothSides" distB="0" distT="0" distL="114300" distR="114300"/>
          <wp:docPr descr="Black text on a white background&#10;&#10;Description automatically generated with medium confidence" id="1" name="image1.jpg"/>
          <a:graphic>
            <a:graphicData uri="http://schemas.openxmlformats.org/drawingml/2006/picture">
              <pic:pic>
                <pic:nvPicPr>
                  <pic:cNvPr descr="Black text on a white background&#10;&#10;Description automatically generated with medium confidence" id="0" name="image1.jpg"/>
                  <pic:cNvPicPr preferRelativeResize="0"/>
                </pic:nvPicPr>
                <pic:blipFill>
                  <a:blip r:embed="rId1"/>
                  <a:srcRect b="0" l="0" r="0" t="0"/>
                  <a:stretch>
                    <a:fillRect/>
                  </a:stretch>
                </pic:blipFill>
                <pic:spPr>
                  <a:xfrm>
                    <a:off x="0" y="0"/>
                    <a:ext cx="1595755" cy="317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3990485</wp:posOffset>
          </wp:positionH>
          <wp:positionV relativeFrom="paragraph">
            <wp:posOffset>0</wp:posOffset>
          </wp:positionV>
          <wp:extent cx="568614" cy="431800"/>
          <wp:effectExtent b="0" l="0" r="0" t="0"/>
          <wp:wrapSquare wrapText="bothSides" distB="0" distT="0" distL="0" distR="0"/>
          <wp:docPr descr="Text, logo&#10;&#10;Description automatically generated with medium confidence" id="2" name="image2.png"/>
          <a:graphic>
            <a:graphicData uri="http://schemas.openxmlformats.org/drawingml/2006/picture">
              <pic:pic>
                <pic:nvPicPr>
                  <pic:cNvPr descr="Text, logo&#10;&#10;Description automatically generated with medium confidence" id="0" name="image2.png"/>
                  <pic:cNvPicPr preferRelativeResize="0"/>
                </pic:nvPicPr>
                <pic:blipFill>
                  <a:blip r:embed="rId2"/>
                  <a:srcRect b="0" l="0" r="0" t="0"/>
                  <a:stretch>
                    <a:fillRect/>
                  </a:stretch>
                </pic:blipFill>
                <pic:spPr>
                  <a:xfrm>
                    <a:off x="0" y="0"/>
                    <a:ext cx="568614" cy="431800"/>
                  </a:xfrm>
                  <a:prstGeom prst="rect"/>
                  <a:ln/>
                </pic:spPr>
              </pic:pic>
            </a:graphicData>
          </a:graphic>
        </wp:anchor>
      </w:drawing>
    </w:r>
  </w:p>
  <w:p w:rsidR="00000000" w:rsidDel="00000000" w:rsidP="00000000" w:rsidRDefault="00000000" w:rsidRPr="00000000" w14:paraId="000000E7">
    <w:pPr>
      <w:tabs>
        <w:tab w:val="left" w:pos="455"/>
        <w:tab w:val="right" w:pos="9020"/>
      </w:tabs>
      <w:spacing w:line="240" w:lineRule="auto"/>
      <w:rPr>
        <w:sz w:val="28"/>
        <w:szCs w:val="28"/>
      </w:rPr>
    </w:pPr>
    <w:r w:rsidDel="00000000" w:rsidR="00000000" w:rsidRPr="00000000">
      <w:rPr>
        <w:sz w:val="28"/>
        <w:szCs w:val="28"/>
        <w:rtl w:val="0"/>
      </w:rPr>
      <w:t xml:space="preserve">ENGAGEMENT </w:t>
    </w:r>
    <w:r w:rsidDel="00000000" w:rsidR="00000000" w:rsidRPr="00000000">
      <w:rPr>
        <w:sz w:val="28"/>
        <w:szCs w:val="28"/>
        <w:rtl w:val="0"/>
      </w:rPr>
      <w:t xml:space="preserve">FUND GUIDELINES</w:t>
    </w:r>
  </w:p>
  <w:p w:rsidR="00000000" w:rsidDel="00000000" w:rsidP="00000000" w:rsidRDefault="00000000" w:rsidRPr="00000000" w14:paraId="000000E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atershed.co.uk/filmhub/" TargetMode="External"/><Relationship Id="rId42" Type="http://schemas.openxmlformats.org/officeDocument/2006/relationships/hyperlink" Target="https://filmhubwales.org/en/" TargetMode="External"/><Relationship Id="rId41" Type="http://schemas.openxmlformats.org/officeDocument/2006/relationships/hyperlink" Target="https://www.independentcinemaoffice.org.uk/film-hub-south-east/" TargetMode="External"/><Relationship Id="rId44" Type="http://schemas.openxmlformats.org/officeDocument/2006/relationships/hyperlink" Target="https://www.theboxplymouth.com/image-and-film-service" TargetMode="External"/><Relationship Id="rId43" Type="http://schemas.openxmlformats.org/officeDocument/2006/relationships/hyperlink" Target="https://www.bfi.org.uk/bfi-national-archive" TargetMode="External"/><Relationship Id="rId46" Type="http://schemas.openxmlformats.org/officeDocument/2006/relationships/hyperlink" Target="https://www.londonsscreenarchives.org.uk/" TargetMode="External"/><Relationship Id="rId45" Type="http://schemas.openxmlformats.org/officeDocument/2006/relationships/hyperlink" Target="https://eafa.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fi.org.uk/inclusion-film-industry/bfi-diversity-standards" TargetMode="External"/><Relationship Id="rId48" Type="http://schemas.openxmlformats.org/officeDocument/2006/relationships/hyperlink" Target="https://www.nls.uk/collections/moving-image-archive/" TargetMode="External"/><Relationship Id="rId47" Type="http://schemas.openxmlformats.org/officeDocument/2006/relationships/hyperlink" Target="https://www.macearchive.org/" TargetMode="External"/><Relationship Id="rId49" Type="http://schemas.openxmlformats.org/officeDocument/2006/relationships/hyperlink" Target="https://www.library.wales/collections/learn-more/screen-sound-archive/" TargetMode="External"/><Relationship Id="rId5" Type="http://schemas.openxmlformats.org/officeDocument/2006/relationships/styles" Target="styles.xml"/><Relationship Id="rId6" Type="http://schemas.openxmlformats.org/officeDocument/2006/relationships/hyperlink" Target="https://filmhubnorth.org.uk/media/W1siZiIsIjIwMjIvMDIvMjUvNmN5ZnU5cmc3dF9DdXJpb3VzX0NyZWF0aXZlX0JyaWVmX0ZlYjIwMjIucGRmIl1d/17262dae79237674/Curious%20Creative%20Brief_Feb2022.pdf" TargetMode="External"/><Relationship Id="rId7" Type="http://schemas.openxmlformats.org/officeDocument/2006/relationships/hyperlink" Target="https://unboxed2022.uk/storytrails" TargetMode="External"/><Relationship Id="rId8" Type="http://schemas.openxmlformats.org/officeDocument/2006/relationships/hyperlink" Target="https://filmhubnorth.org.uk/media/W1siZiIsIjIwMjEvMDUvMDYvOW5tenM2bTd2el9OZXdEaXJlY3Rpb25zX0Jlc3RQcmFjdGljZV9NYXkyMDIxLnBkZiJdXQ/82a2e4ffab418e4f/NewDirections-BestPractice-May2021.pdf" TargetMode="External"/><Relationship Id="rId31" Type="http://schemas.openxmlformats.org/officeDocument/2006/relationships/hyperlink" Target="mailto:info@filmhubnorth.org.uk" TargetMode="External"/><Relationship Id="rId30" Type="http://schemas.openxmlformats.org/officeDocument/2006/relationships/hyperlink" Target="https://www.bfi.org.uk/get-funding-support/access-support-bfi-film-fund-film-audience-network-applicants" TargetMode="External"/><Relationship Id="rId33" Type="http://schemas.openxmlformats.org/officeDocument/2006/relationships/hyperlink" Target="https://filmhubnorth.org.uk/media/W1siZiIsIjIwMjIvMDIvMTgvd2VnejBwbW9xX0ZlZWRiYWNrX0NvbXBsYWludHNfUG9saWN5X0ZlYjIwMjIucGRmIl1d/8c991313e9f3238d/Feedback-Complaints-Policy_Feb2022.pdf" TargetMode="External"/><Relationship Id="rId32" Type="http://schemas.openxmlformats.org/officeDocument/2006/relationships/hyperlink" Target="https://filmhubnorth.org.uk/media/W1siZiIsIjIwMjIvMDMvMjMvNWxpcXdicG5qNF9FbmdhZ2VtZW50RnVuZEFzc2Vzc21lbnRGb3JtXzIwMjIucGRmIl1d/0c526b35f00de3aa/EngagementFundAssessmentForm_2022.pdf" TargetMode="External"/><Relationship Id="rId35" Type="http://schemas.openxmlformats.org/officeDocument/2006/relationships/hyperlink" Target="https://filmlondon.org.uk/film-hub-london" TargetMode="External"/><Relationship Id="rId34" Type="http://schemas.openxmlformats.org/officeDocument/2006/relationships/hyperlink" Target="mailto:andy@filmhubnorth.org.uk" TargetMode="External"/><Relationship Id="rId37" Type="http://schemas.openxmlformats.org/officeDocument/2006/relationships/hyperlink" Target="https://filmhubnorth.org.uk/exhibition?audience=exhibitor" TargetMode="External"/><Relationship Id="rId36" Type="http://schemas.openxmlformats.org/officeDocument/2006/relationships/hyperlink" Target="https://filmhubmidlands.org/" TargetMode="External"/><Relationship Id="rId39" Type="http://schemas.openxmlformats.org/officeDocument/2006/relationships/hyperlink" Target="https://www.filmhubscotland.com/" TargetMode="External"/><Relationship Id="rId38" Type="http://schemas.openxmlformats.org/officeDocument/2006/relationships/hyperlink" Target="https://www.filmhubni.org/" TargetMode="External"/><Relationship Id="rId20" Type="http://schemas.openxmlformats.org/officeDocument/2006/relationships/hyperlink" Target="https://filmlondon.org.uk/resource/safeguarding-film-guide-exhibitors" TargetMode="External"/><Relationship Id="rId22" Type="http://schemas.openxmlformats.org/officeDocument/2006/relationships/hyperlink" Target="https://www.bfi.org.uk/get-funding-support/bring-film-wider-audience/bfi-film-audience-network/find-your-local-film-hub" TargetMode="External"/><Relationship Id="rId21" Type="http://schemas.openxmlformats.org/officeDocument/2006/relationships/hyperlink" Target="https://www.bfi.org.uk/inclusion-film-industry/bullying-harassment-racism-prevention-screen-industries" TargetMode="External"/><Relationship Id="rId24" Type="http://schemas.openxmlformats.org/officeDocument/2006/relationships/hyperlink" Target="mailto:manon@filmhubmidlands.org" TargetMode="External"/><Relationship Id="rId23" Type="http://schemas.openxmlformats.org/officeDocument/2006/relationships/hyperlink" Target="https://filmhubmidlands.org/major-programmes/film-feels-curious/" TargetMode="External"/><Relationship Id="rId26" Type="http://schemas.openxmlformats.org/officeDocument/2006/relationships/hyperlink" Target="https://filmhubnorth.org.uk/media/W1siZiIsIjIwMjIvMDMvMjMvOG5uZWRqcmt5ZF9DVVJJT1VTX1Byb3Bvc2FsX0Zvcm0uZG9jeCJdXQ/4aec9311f295762e/CURIOUS%20Proposal%20Form.docx" TargetMode="External"/><Relationship Id="rId25" Type="http://schemas.openxmlformats.org/officeDocument/2006/relationships/hyperlink" Target="https://filmhubnorth.org.uk/media/W1siZiIsIjIwMjIvMDIvMjUvNmN5ZnU5cmc3dF9DdXJpb3VzX0NyZWF0aXZlX0JyaWVmX0ZlYjIwMjIucGRmIl1d/17262dae79237674/Curious%20Creative%20Brief_Feb2022.pdf" TargetMode="External"/><Relationship Id="rId28" Type="http://schemas.openxmlformats.org/officeDocument/2006/relationships/hyperlink" Target="https://filmhubnorth.org.uk/media/W1siZiIsIjIwMjIvMDIvMjIvOTJtZDVxZXkxOV8yMDIyXzIzX0VNX0Zvcm0uZG9jeCJdXQ/9a40b83b3ec5fbf7/2022%3A23%20EM%20Form.docx" TargetMode="External"/><Relationship Id="rId27" Type="http://schemas.openxmlformats.org/officeDocument/2006/relationships/hyperlink" Target="https://filmhubnorth.org.uk/media/W1siZiIsIjIwMjIvMDMvMjMvNnlrcHdqZnA0MF9DVVJJT1VTX0VuZ2FnZW1lbnRfRnVuZF9CdWRnZXRfVGVtcGxhdGVfMjAyMi54bHN4Il1d/1d4a49d02a423ae4/CURIOUS%20Engagement%20Fund%20Budget%20Template_2022.xlsx" TargetMode="External"/><Relationship Id="rId29" Type="http://schemas.openxmlformats.org/officeDocument/2006/relationships/hyperlink" Target="mailto:info@filmhubnorth.org.uk" TargetMode="External"/><Relationship Id="rId51" Type="http://schemas.openxmlformats.org/officeDocument/2006/relationships/hyperlink" Target="https://www.mmu.ac.uk/north-west-film-archive" TargetMode="External"/><Relationship Id="rId50" Type="http://schemas.openxmlformats.org/officeDocument/2006/relationships/hyperlink" Target="https://www.yfanefa.com/" TargetMode="External"/><Relationship Id="rId53" Type="http://schemas.openxmlformats.org/officeDocument/2006/relationships/hyperlink" Target="https://screenarchive.brighton.ac.uk/" TargetMode="External"/><Relationship Id="rId52" Type="http://schemas.openxmlformats.org/officeDocument/2006/relationships/hyperlink" Target="https://digitalfilmarchive.net/" TargetMode="External"/><Relationship Id="rId11" Type="http://schemas.openxmlformats.org/officeDocument/2006/relationships/hyperlink" Target="mailto:info@filmhubnorth.org.uk" TargetMode="External"/><Relationship Id="rId55" Type="http://schemas.openxmlformats.org/officeDocument/2006/relationships/hyperlink" Target="https://www.yfanefa.com/" TargetMode="External"/><Relationship Id="rId10" Type="http://schemas.openxmlformats.org/officeDocument/2006/relationships/hyperlink" Target="https://www.gov.uk/guidance/equality-act-2010-guidance" TargetMode="External"/><Relationship Id="rId54" Type="http://schemas.openxmlformats.org/officeDocument/2006/relationships/hyperlink" Target="https://www.hants.gov.uk/librariesandarchives/archives/popular-records/wessex-film-sound-archive" TargetMode="External"/><Relationship Id="rId13" Type="http://schemas.openxmlformats.org/officeDocument/2006/relationships/hyperlink" Target="https://inclusivecinema.org/how-to-guides/dismantling-structural-inequality-in-your-cinema/" TargetMode="External"/><Relationship Id="rId12" Type="http://schemas.openxmlformats.org/officeDocument/2006/relationships/hyperlink" Target="https://inclusivecinema.org/" TargetMode="External"/><Relationship Id="rId56" Type="http://schemas.openxmlformats.org/officeDocument/2006/relationships/header" Target="header1.xml"/><Relationship Id="rId15" Type="http://schemas.openxmlformats.org/officeDocument/2006/relationships/hyperlink" Target="https://www.curzon.com/sustainability/" TargetMode="External"/><Relationship Id="rId14" Type="http://schemas.openxmlformats.org/officeDocument/2006/relationships/hyperlink" Target="https://inclusivecinema.org/how-to-guides/subtitling-bsl-and-audio-description-services/" TargetMode="External"/><Relationship Id="rId17" Type="http://schemas.openxmlformats.org/officeDocument/2006/relationships/hyperlink" Target="https://homemcr.org/about/sustainability/" TargetMode="External"/><Relationship Id="rId16" Type="http://schemas.openxmlformats.org/officeDocument/2006/relationships/hyperlink" Target="https://lewesdepot.org/about/sustainability" TargetMode="External"/><Relationship Id="rId19" Type="http://schemas.openxmlformats.org/officeDocument/2006/relationships/hyperlink" Target="https://www.bfi.org.uk/get-funding-support/bring-film-wider-audience/environmental-sustainability-film-exhibition-sector" TargetMode="External"/><Relationship Id="rId18" Type="http://schemas.openxmlformats.org/officeDocument/2006/relationships/hyperlink" Target="https://eastgrinstead.scottcinemas.co.uk/waste-and-resource-man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Karla-regular.ttf"/><Relationship Id="rId3" Type="http://schemas.openxmlformats.org/officeDocument/2006/relationships/font" Target="fonts/Karla-bold.ttf"/><Relationship Id="rId4" Type="http://schemas.openxmlformats.org/officeDocument/2006/relationships/font" Target="fonts/Karla-italic.ttf"/><Relationship Id="rId5" Type="http://schemas.openxmlformats.org/officeDocument/2006/relationships/font" Target="fonts/Kar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