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E182" w14:textId="403C3206" w:rsidR="00112218" w:rsidRPr="00112218" w:rsidRDefault="009E3B55" w:rsidP="00112218">
      <w:pPr>
        <w:tabs>
          <w:tab w:val="left" w:pos="3544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LGBT 50</w:t>
      </w:r>
      <w:r w:rsidR="0056794D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2F2F8A" w:rsidRPr="002D627A">
        <w:rPr>
          <w:rFonts w:ascii="Century Gothic" w:hAnsi="Century Gothic" w:cs="Arial"/>
          <w:b/>
          <w:sz w:val="22"/>
          <w:szCs w:val="22"/>
          <w:u w:val="single"/>
        </w:rPr>
        <w:t>PROPOSAL FORM</w:t>
      </w:r>
    </w:p>
    <w:p w14:paraId="04D81BCF" w14:textId="77777777" w:rsidR="00112218" w:rsidRDefault="00112218" w:rsidP="00512255">
      <w:pPr>
        <w:rPr>
          <w:rFonts w:ascii="Century Gothic" w:hAnsi="Century Gothic" w:cs="Arial"/>
          <w:b/>
          <w:sz w:val="22"/>
          <w:szCs w:val="22"/>
        </w:rPr>
      </w:pPr>
    </w:p>
    <w:p w14:paraId="7C2B29A1" w14:textId="77777777" w:rsidR="009E3B55" w:rsidRDefault="009E3B55" w:rsidP="00512255">
      <w:pPr>
        <w:rPr>
          <w:rFonts w:ascii="Century Gothic" w:hAnsi="Century Gothic" w:cs="Arial"/>
          <w:b/>
          <w:sz w:val="22"/>
          <w:szCs w:val="22"/>
        </w:rPr>
      </w:pPr>
    </w:p>
    <w:p w14:paraId="16ECCC64" w14:textId="51B03478" w:rsidR="00165692" w:rsidRPr="00165692" w:rsidRDefault="00B324A7" w:rsidP="00165692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As part of a national programming initiative, </w:t>
      </w:r>
      <w:r w:rsidR="00165692" w:rsidRPr="00165692">
        <w:rPr>
          <w:rFonts w:ascii="Century Gothic" w:hAnsi="Century Gothic" w:cs="Arial"/>
          <w:b/>
          <w:sz w:val="22"/>
          <w:szCs w:val="22"/>
        </w:rPr>
        <w:t xml:space="preserve">Film Hub North is offering up to £250 per screening for Hub member organisations </w:t>
      </w:r>
      <w:r w:rsidR="00165692">
        <w:rPr>
          <w:rFonts w:ascii="Century Gothic" w:hAnsi="Century Gothic" w:cs="Arial"/>
          <w:b/>
          <w:sz w:val="22"/>
          <w:szCs w:val="22"/>
        </w:rPr>
        <w:t>to support activity related to LGBT 50 in the Film Hub North region (</w:t>
      </w:r>
      <w:proofErr w:type="spellStart"/>
      <w:r w:rsidR="00165692" w:rsidRPr="00165692">
        <w:rPr>
          <w:rFonts w:ascii="Century Gothic" w:hAnsi="Century Gothic" w:cs="Arial"/>
          <w:b/>
          <w:sz w:val="22"/>
          <w:szCs w:val="22"/>
        </w:rPr>
        <w:t>Cumbria</w:t>
      </w:r>
      <w:proofErr w:type="spellEnd"/>
      <w:r w:rsidR="00165692" w:rsidRPr="00165692">
        <w:rPr>
          <w:rFonts w:ascii="Century Gothic" w:hAnsi="Century Gothic" w:cs="Arial"/>
          <w:b/>
          <w:sz w:val="22"/>
          <w:szCs w:val="22"/>
        </w:rPr>
        <w:t xml:space="preserve">, Yorkshire, County Durham, </w:t>
      </w:r>
      <w:r w:rsidR="00165692">
        <w:rPr>
          <w:rFonts w:ascii="Century Gothic" w:hAnsi="Century Gothic" w:cs="Arial"/>
          <w:b/>
          <w:sz w:val="22"/>
          <w:szCs w:val="22"/>
        </w:rPr>
        <w:t>Northumberland and Tyne &amp; Wear).</w:t>
      </w:r>
    </w:p>
    <w:p w14:paraId="48EF1B67" w14:textId="758F5640" w:rsidR="00452DE5" w:rsidRDefault="00452DE5" w:rsidP="00512255">
      <w:pPr>
        <w:rPr>
          <w:rFonts w:ascii="Century Gothic" w:hAnsi="Century Gothic" w:cs="Arial"/>
          <w:b/>
          <w:sz w:val="22"/>
          <w:szCs w:val="22"/>
        </w:rPr>
      </w:pPr>
    </w:p>
    <w:p w14:paraId="11D4FCDA" w14:textId="317DF0EB" w:rsidR="009E3B55" w:rsidRDefault="00452DE5" w:rsidP="00E5026C">
      <w:pPr>
        <w:pStyle w:val="NoSpacing"/>
        <w:spacing w:after="100" w:afterAutospacing="1" w:line="264" w:lineRule="auto"/>
        <w:contextualSpacing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This is a rolling </w:t>
      </w:r>
      <w:r w:rsidR="00B37DE1">
        <w:rPr>
          <w:rFonts w:ascii="Century Gothic" w:hAnsi="Century Gothic" w:cs="Arial"/>
          <w:b/>
        </w:rPr>
        <w:t>programme</w:t>
      </w:r>
      <w:r>
        <w:rPr>
          <w:rFonts w:ascii="Century Gothic" w:hAnsi="Century Gothic" w:cs="Arial"/>
          <w:b/>
        </w:rPr>
        <w:t xml:space="preserve"> open until September 2017 for activity taking place between July 1</w:t>
      </w:r>
      <w:r w:rsidRPr="00452DE5">
        <w:rPr>
          <w:rFonts w:ascii="Century Gothic" w:hAnsi="Century Gothic" w:cs="Arial"/>
          <w:b/>
          <w:vertAlign w:val="superscript"/>
        </w:rPr>
        <w:t>st</w:t>
      </w:r>
      <w:r>
        <w:rPr>
          <w:rFonts w:ascii="Century Gothic" w:hAnsi="Century Gothic" w:cs="Arial"/>
          <w:b/>
        </w:rPr>
        <w:t xml:space="preserve"> and September </w:t>
      </w:r>
      <w:proofErr w:type="gramStart"/>
      <w:r>
        <w:rPr>
          <w:rFonts w:ascii="Century Gothic" w:hAnsi="Century Gothic" w:cs="Arial"/>
          <w:b/>
        </w:rPr>
        <w:t>30</w:t>
      </w:r>
      <w:r w:rsidRPr="00452DE5">
        <w:rPr>
          <w:rFonts w:ascii="Century Gothic" w:hAnsi="Century Gothic" w:cs="Arial"/>
          <w:b/>
          <w:vertAlign w:val="superscript"/>
        </w:rPr>
        <w:t>th</w:t>
      </w:r>
      <w:proofErr w:type="gramEnd"/>
      <w:r>
        <w:rPr>
          <w:rFonts w:ascii="Century Gothic" w:hAnsi="Century Gothic" w:cs="Arial"/>
          <w:b/>
        </w:rPr>
        <w:t xml:space="preserve"> 2017.</w:t>
      </w:r>
      <w:r w:rsidR="00E80DC0">
        <w:rPr>
          <w:rFonts w:ascii="Century Gothic" w:hAnsi="Century Gothic" w:cs="Arial"/>
          <w:b/>
        </w:rPr>
        <w:t xml:space="preserve"> Please note we do not accept retrospective applications for activity already taking place. </w:t>
      </w:r>
      <w:r w:rsidR="00E80DC0" w:rsidRPr="00012254">
        <w:rPr>
          <w:rFonts w:ascii="Century Gothic" w:hAnsi="Century Gothic" w:cs="Arial"/>
          <w:b/>
        </w:rPr>
        <w:t xml:space="preserve">Applications must allow </w:t>
      </w:r>
      <w:r w:rsidR="00E80DC0" w:rsidRPr="00012254">
        <w:rPr>
          <w:rFonts w:ascii="Century Gothic" w:hAnsi="Century Gothic" w:cs="LiberationSans-Bold"/>
          <w:b/>
          <w:bCs/>
        </w:rPr>
        <w:t>for up to two weeks turnaround for a response</w:t>
      </w:r>
      <w:r w:rsidR="00012254">
        <w:rPr>
          <w:rFonts w:ascii="Century Gothic" w:hAnsi="Century Gothic" w:cs="LiberationSans-Bold"/>
          <w:b/>
          <w:bCs/>
        </w:rPr>
        <w:t xml:space="preserve">. </w:t>
      </w:r>
      <w:r w:rsidR="00E5026C" w:rsidRPr="00E5026C">
        <w:rPr>
          <w:rFonts w:ascii="Century Gothic" w:hAnsi="Century Gothic" w:cs="Arial"/>
          <w:b/>
        </w:rPr>
        <w:t xml:space="preserve">Deadline for applications under the LGBT 50 scheme is September </w:t>
      </w:r>
      <w:proofErr w:type="gramStart"/>
      <w:r w:rsidR="00E5026C" w:rsidRPr="00E5026C">
        <w:rPr>
          <w:rFonts w:ascii="Century Gothic" w:hAnsi="Century Gothic" w:cs="Arial"/>
          <w:b/>
        </w:rPr>
        <w:t>15th</w:t>
      </w:r>
      <w:proofErr w:type="gramEnd"/>
      <w:r w:rsidR="00E5026C" w:rsidRPr="00E5026C">
        <w:rPr>
          <w:rFonts w:ascii="Century Gothic" w:hAnsi="Century Gothic" w:cs="Arial"/>
          <w:b/>
        </w:rPr>
        <w:t xml:space="preserve"> 2017. Please note the </w:t>
      </w:r>
      <w:r w:rsidR="00B37DE1">
        <w:rPr>
          <w:rFonts w:ascii="Century Gothic" w:hAnsi="Century Gothic" w:cs="Arial"/>
          <w:b/>
        </w:rPr>
        <w:t>programme</w:t>
      </w:r>
      <w:r w:rsidR="00E5026C" w:rsidRPr="00E5026C">
        <w:rPr>
          <w:rFonts w:ascii="Century Gothic" w:hAnsi="Century Gothic" w:cs="Arial"/>
          <w:b/>
        </w:rPr>
        <w:t xml:space="preserve"> may close early </w:t>
      </w:r>
      <w:r w:rsidR="00B37DE1">
        <w:rPr>
          <w:rFonts w:ascii="Century Gothic" w:hAnsi="Century Gothic" w:cs="Arial"/>
          <w:b/>
        </w:rPr>
        <w:t>if all</w:t>
      </w:r>
      <w:bookmarkStart w:id="0" w:name="_GoBack"/>
      <w:bookmarkEnd w:id="0"/>
      <w:r w:rsidR="00E5026C" w:rsidRPr="00E5026C">
        <w:rPr>
          <w:rFonts w:ascii="Century Gothic" w:hAnsi="Century Gothic" w:cs="Arial"/>
          <w:b/>
        </w:rPr>
        <w:t xml:space="preserve"> funds have been allocated.</w:t>
      </w:r>
    </w:p>
    <w:p w14:paraId="0CFAFC85" w14:textId="53E7EAAE" w:rsidR="009E3B55" w:rsidRDefault="009E3B55" w:rsidP="00512255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Support </w:t>
      </w:r>
      <w:r w:rsidR="00452DE5">
        <w:rPr>
          <w:rFonts w:ascii="Century Gothic" w:hAnsi="Century Gothic" w:cs="Arial"/>
          <w:b/>
          <w:sz w:val="22"/>
          <w:szCs w:val="22"/>
        </w:rPr>
        <w:t xml:space="preserve">can </w:t>
      </w:r>
      <w:r>
        <w:rPr>
          <w:rFonts w:ascii="Century Gothic" w:hAnsi="Century Gothic" w:cs="Arial"/>
          <w:b/>
          <w:sz w:val="22"/>
          <w:szCs w:val="22"/>
        </w:rPr>
        <w:t xml:space="preserve">be used to cover </w:t>
      </w:r>
      <w:r w:rsidR="00452DE5">
        <w:rPr>
          <w:rFonts w:ascii="Century Gothic" w:hAnsi="Century Gothic" w:cs="Arial"/>
          <w:b/>
          <w:sz w:val="22"/>
          <w:szCs w:val="22"/>
        </w:rPr>
        <w:t xml:space="preserve">film </w:t>
      </w:r>
      <w:r>
        <w:rPr>
          <w:rFonts w:ascii="Century Gothic" w:hAnsi="Century Gothic" w:cs="Arial"/>
          <w:b/>
          <w:sz w:val="22"/>
          <w:szCs w:val="22"/>
        </w:rPr>
        <w:t>license fees</w:t>
      </w:r>
      <w:r w:rsidR="00452DE5">
        <w:rPr>
          <w:rFonts w:ascii="Century Gothic" w:hAnsi="Century Gothic" w:cs="Arial"/>
          <w:b/>
          <w:sz w:val="22"/>
          <w:szCs w:val="22"/>
        </w:rPr>
        <w:t>, marketing &amp;</w:t>
      </w:r>
      <w:r>
        <w:rPr>
          <w:rFonts w:ascii="Century Gothic" w:hAnsi="Century Gothic" w:cs="Arial"/>
          <w:b/>
          <w:sz w:val="22"/>
          <w:szCs w:val="22"/>
        </w:rPr>
        <w:t xml:space="preserve"> publicity</w:t>
      </w:r>
      <w:r w:rsidR="00452DE5">
        <w:rPr>
          <w:rFonts w:ascii="Century Gothic" w:hAnsi="Century Gothic" w:cs="Arial"/>
          <w:b/>
          <w:sz w:val="22"/>
          <w:szCs w:val="22"/>
        </w:rPr>
        <w:t>,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r w:rsidR="00E80DC0">
        <w:rPr>
          <w:rFonts w:ascii="Century Gothic" w:hAnsi="Century Gothic" w:cs="Arial"/>
          <w:b/>
          <w:sz w:val="22"/>
          <w:szCs w:val="22"/>
        </w:rPr>
        <w:t xml:space="preserve">and </w:t>
      </w:r>
      <w:r w:rsidR="00452DE5">
        <w:rPr>
          <w:rFonts w:ascii="Century Gothic" w:hAnsi="Century Gothic" w:cs="Arial"/>
          <w:b/>
          <w:sz w:val="22"/>
          <w:szCs w:val="22"/>
        </w:rPr>
        <w:t>speaker fees or expenses</w:t>
      </w:r>
      <w:r w:rsidR="00E80DC0">
        <w:rPr>
          <w:rFonts w:ascii="Century Gothic" w:hAnsi="Century Gothic" w:cs="Arial"/>
          <w:b/>
          <w:sz w:val="22"/>
          <w:szCs w:val="22"/>
        </w:rPr>
        <w:t xml:space="preserve">. </w:t>
      </w:r>
      <w:r w:rsidR="00D704FA">
        <w:rPr>
          <w:rFonts w:ascii="Century Gothic" w:hAnsi="Century Gothic" w:cs="Arial"/>
          <w:b/>
          <w:sz w:val="22"/>
          <w:szCs w:val="22"/>
        </w:rPr>
        <w:t>Please refer to LGBT 50 Guidelines for more information on what we can support.</w:t>
      </w:r>
    </w:p>
    <w:p w14:paraId="0786FB72" w14:textId="77777777" w:rsidR="007C3E76" w:rsidRDefault="007C3E76" w:rsidP="00512255">
      <w:pPr>
        <w:rPr>
          <w:rFonts w:ascii="Century Gothic" w:hAnsi="Century Gothic" w:cs="Arial"/>
          <w:b/>
          <w:sz w:val="22"/>
          <w:szCs w:val="22"/>
        </w:rPr>
      </w:pPr>
    </w:p>
    <w:p w14:paraId="6068FFD5" w14:textId="56DE2809" w:rsidR="007C3E76" w:rsidRDefault="007C3E76" w:rsidP="00512255">
      <w:pPr>
        <w:rPr>
          <w:rFonts w:ascii="Century Gothic" w:hAnsi="Century Gothic" w:cs="Arial"/>
          <w:b/>
          <w:sz w:val="22"/>
          <w:szCs w:val="22"/>
        </w:rPr>
      </w:pPr>
      <w:r w:rsidRPr="00E5026C">
        <w:rPr>
          <w:rFonts w:ascii="Century Gothic" w:hAnsi="Century Gothic" w:cs="Arial"/>
          <w:b/>
          <w:sz w:val="22"/>
          <w:szCs w:val="22"/>
        </w:rPr>
        <w:t xml:space="preserve">A suggested list of relevant film titles </w:t>
      </w:r>
      <w:r w:rsidR="00165AC6" w:rsidRPr="00E5026C">
        <w:rPr>
          <w:rFonts w:ascii="Century Gothic" w:hAnsi="Century Gothic" w:cs="Arial"/>
          <w:b/>
          <w:sz w:val="22"/>
          <w:szCs w:val="22"/>
        </w:rPr>
        <w:t xml:space="preserve">and TV </w:t>
      </w:r>
      <w:r w:rsidRPr="00E5026C">
        <w:rPr>
          <w:rFonts w:ascii="Century Gothic" w:hAnsi="Century Gothic" w:cs="Arial"/>
          <w:b/>
          <w:sz w:val="22"/>
          <w:szCs w:val="22"/>
        </w:rPr>
        <w:t xml:space="preserve">can be found </w:t>
      </w:r>
      <w:hyperlink r:id="rId8" w:history="1">
        <w:r w:rsidRPr="00B92CA8">
          <w:rPr>
            <w:rStyle w:val="Hyperlink"/>
            <w:rFonts w:ascii="Century Gothic" w:hAnsi="Century Gothic" w:cs="Arial"/>
            <w:sz w:val="22"/>
            <w:szCs w:val="22"/>
          </w:rPr>
          <w:t>here</w:t>
        </w:r>
      </w:hyperlink>
      <w:r w:rsidRPr="00E5026C">
        <w:rPr>
          <w:rFonts w:ascii="Century Gothic" w:hAnsi="Century Gothic" w:cs="Arial"/>
          <w:b/>
          <w:sz w:val="22"/>
          <w:szCs w:val="22"/>
        </w:rPr>
        <w:t>. However, applications are not limit</w:t>
      </w:r>
      <w:r w:rsidR="00691EDC" w:rsidRPr="00E5026C">
        <w:rPr>
          <w:rFonts w:ascii="Century Gothic" w:hAnsi="Century Gothic" w:cs="Arial"/>
          <w:b/>
          <w:sz w:val="22"/>
          <w:szCs w:val="22"/>
        </w:rPr>
        <w:t>ed to these titles and programming</w:t>
      </w:r>
      <w:r w:rsidRPr="00E5026C">
        <w:rPr>
          <w:rFonts w:ascii="Century Gothic" w:hAnsi="Century Gothic" w:cs="Arial"/>
          <w:b/>
          <w:sz w:val="22"/>
          <w:szCs w:val="22"/>
        </w:rPr>
        <w:t xml:space="preserve"> suggestions </w:t>
      </w:r>
      <w:r w:rsidR="00691EDC" w:rsidRPr="00E5026C">
        <w:rPr>
          <w:rFonts w:ascii="Century Gothic" w:hAnsi="Century Gothic" w:cs="Arial"/>
          <w:b/>
          <w:sz w:val="22"/>
          <w:szCs w:val="22"/>
        </w:rPr>
        <w:t>will be welcomed from Film Hub North members.</w:t>
      </w:r>
    </w:p>
    <w:p w14:paraId="78420F01" w14:textId="77777777" w:rsidR="00112218" w:rsidRDefault="00112218" w:rsidP="00512255">
      <w:pPr>
        <w:rPr>
          <w:rFonts w:ascii="Century Gothic" w:hAnsi="Century Gothic" w:cs="Arial"/>
          <w:b/>
          <w:sz w:val="22"/>
          <w:szCs w:val="22"/>
        </w:rPr>
      </w:pPr>
    </w:p>
    <w:p w14:paraId="4450237E" w14:textId="77777777" w:rsidR="00512255" w:rsidRPr="002D627A" w:rsidRDefault="00512255" w:rsidP="002B60AA">
      <w:pPr>
        <w:ind w:left="284"/>
        <w:rPr>
          <w:rFonts w:ascii="Century Gothic" w:hAnsi="Century Gothic" w:cs="Arial"/>
          <w:sz w:val="22"/>
          <w:szCs w:val="22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40"/>
      </w:tblGrid>
      <w:tr w:rsidR="002B60AA" w:rsidRPr="002D627A" w14:paraId="4E49451C" w14:textId="77777777" w:rsidTr="00FD1917">
        <w:trPr>
          <w:jc w:val="center"/>
        </w:trPr>
        <w:tc>
          <w:tcPr>
            <w:tcW w:w="3936" w:type="dxa"/>
            <w:shd w:val="clear" w:color="auto" w:fill="F3F3F3"/>
          </w:tcPr>
          <w:p w14:paraId="516E6E57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Organisation: </w:t>
            </w:r>
          </w:p>
        </w:tc>
        <w:tc>
          <w:tcPr>
            <w:tcW w:w="6740" w:type="dxa"/>
            <w:vAlign w:val="center"/>
          </w:tcPr>
          <w:p w14:paraId="148BEA15" w14:textId="77777777" w:rsidR="002B60AA" w:rsidRPr="002D627A" w:rsidRDefault="006F7A5F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1"/>
          </w:p>
          <w:p w14:paraId="569FDF60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B60AA" w:rsidRPr="002D627A" w14:paraId="5A63668A" w14:textId="77777777" w:rsidTr="00FD1917">
        <w:trPr>
          <w:jc w:val="center"/>
        </w:trPr>
        <w:tc>
          <w:tcPr>
            <w:tcW w:w="3936" w:type="dxa"/>
            <w:shd w:val="clear" w:color="auto" w:fill="F3F3F3"/>
          </w:tcPr>
          <w:p w14:paraId="6BED17D7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6740" w:type="dxa"/>
            <w:vAlign w:val="center"/>
          </w:tcPr>
          <w:p w14:paraId="01B876B0" w14:textId="77777777" w:rsidR="002B60AA" w:rsidRPr="002D627A" w:rsidRDefault="006F7A5F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14:paraId="1CAE00DA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B60AA" w:rsidRPr="002D627A" w14:paraId="5E88511D" w14:textId="77777777" w:rsidTr="00FD1917">
        <w:trPr>
          <w:jc w:val="center"/>
        </w:trPr>
        <w:tc>
          <w:tcPr>
            <w:tcW w:w="3936" w:type="dxa"/>
            <w:shd w:val="clear" w:color="auto" w:fill="F3F3F3"/>
          </w:tcPr>
          <w:p w14:paraId="3261A795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Position in organisation:</w:t>
            </w:r>
          </w:p>
        </w:tc>
        <w:tc>
          <w:tcPr>
            <w:tcW w:w="6740" w:type="dxa"/>
            <w:vAlign w:val="center"/>
          </w:tcPr>
          <w:p w14:paraId="6766C4BC" w14:textId="77777777" w:rsidR="006F7A5F" w:rsidRPr="002D627A" w:rsidRDefault="006F7A5F" w:rsidP="006F7A5F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</w:p>
          <w:p w14:paraId="6C9656AE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B60AA" w:rsidRPr="002D627A" w14:paraId="61695EF6" w14:textId="77777777" w:rsidTr="00FD1917">
        <w:trPr>
          <w:jc w:val="center"/>
        </w:trPr>
        <w:tc>
          <w:tcPr>
            <w:tcW w:w="3936" w:type="dxa"/>
            <w:shd w:val="clear" w:color="auto" w:fill="F3F3F3"/>
          </w:tcPr>
          <w:p w14:paraId="2E9CA1C6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Organisation address: </w:t>
            </w:r>
          </w:p>
        </w:tc>
        <w:tc>
          <w:tcPr>
            <w:tcW w:w="6740" w:type="dxa"/>
            <w:vAlign w:val="center"/>
          </w:tcPr>
          <w:p w14:paraId="49F6F368" w14:textId="77777777" w:rsidR="002B60AA" w:rsidRPr="002D627A" w:rsidRDefault="006F7A5F" w:rsidP="006B1355">
            <w:pPr>
              <w:tabs>
                <w:tab w:val="left" w:pos="2268"/>
                <w:tab w:val="left" w:pos="7371"/>
                <w:tab w:val="left" w:pos="8222"/>
              </w:tabs>
              <w:ind w:left="3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2"/>
          </w:p>
          <w:p w14:paraId="21E4CBC1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B60AA" w:rsidRPr="002D627A" w14:paraId="73ED7DD1" w14:textId="77777777" w:rsidTr="00FD1917">
        <w:trPr>
          <w:jc w:val="center"/>
        </w:trPr>
        <w:tc>
          <w:tcPr>
            <w:tcW w:w="3936" w:type="dxa"/>
            <w:shd w:val="clear" w:color="auto" w:fill="F3F3F3"/>
          </w:tcPr>
          <w:p w14:paraId="226CF7E2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Contact number:</w:t>
            </w:r>
          </w:p>
        </w:tc>
        <w:tc>
          <w:tcPr>
            <w:tcW w:w="6740" w:type="dxa"/>
            <w:vAlign w:val="center"/>
          </w:tcPr>
          <w:p w14:paraId="496E5DE3" w14:textId="77777777" w:rsidR="002B60AA" w:rsidRPr="002D627A" w:rsidRDefault="006F7A5F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3"/>
          </w:p>
          <w:p w14:paraId="2A149D91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B60AA" w:rsidRPr="002D627A" w14:paraId="2CB77024" w14:textId="77777777" w:rsidTr="00FD1917">
        <w:trPr>
          <w:jc w:val="center"/>
        </w:trPr>
        <w:tc>
          <w:tcPr>
            <w:tcW w:w="3936" w:type="dxa"/>
            <w:shd w:val="clear" w:color="auto" w:fill="F3F3F3"/>
          </w:tcPr>
          <w:p w14:paraId="7900B954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Email address: </w:t>
            </w:r>
          </w:p>
        </w:tc>
        <w:tc>
          <w:tcPr>
            <w:tcW w:w="6740" w:type="dxa"/>
            <w:vAlign w:val="center"/>
          </w:tcPr>
          <w:p w14:paraId="2BD2B5D7" w14:textId="77777777" w:rsidR="002B60AA" w:rsidRPr="002D627A" w:rsidRDefault="006F7A5F" w:rsidP="006B1355">
            <w:pPr>
              <w:tabs>
                <w:tab w:val="left" w:pos="2268"/>
                <w:tab w:val="left" w:pos="7371"/>
                <w:tab w:val="left" w:pos="8222"/>
              </w:tabs>
              <w:ind w:left="3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4"/>
          </w:p>
          <w:p w14:paraId="4D96C95A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2B60AA" w:rsidRPr="002D627A" w14:paraId="14418306" w14:textId="77777777" w:rsidTr="00FD1917">
        <w:trPr>
          <w:jc w:val="center"/>
        </w:trPr>
        <w:tc>
          <w:tcPr>
            <w:tcW w:w="3936" w:type="dxa"/>
            <w:shd w:val="clear" w:color="auto" w:fill="F3F3F3"/>
          </w:tcPr>
          <w:p w14:paraId="1455E4E1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Website</w:t>
            </w:r>
            <w:r w:rsidR="00DF07A0"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 &amp; Twitter handle</w:t>
            </w:r>
            <w:r w:rsidR="00B40A6F" w:rsidRPr="002D627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6740" w:type="dxa"/>
            <w:vAlign w:val="center"/>
          </w:tcPr>
          <w:p w14:paraId="3E3A505F" w14:textId="77777777" w:rsidR="002B60AA" w:rsidRPr="002D627A" w:rsidRDefault="006F7A5F" w:rsidP="006B1355">
            <w:pPr>
              <w:tabs>
                <w:tab w:val="left" w:pos="2268"/>
                <w:tab w:val="left" w:pos="7371"/>
                <w:tab w:val="left" w:pos="8222"/>
              </w:tabs>
              <w:ind w:left="33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rFonts w:ascii="Century Gothic" w:hAnsi="Century Gothic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fldChar w:fldCharType="end"/>
            </w:r>
            <w:bookmarkEnd w:id="5"/>
          </w:p>
          <w:p w14:paraId="5E2A3509" w14:textId="77777777" w:rsidR="002B60AA" w:rsidRPr="002D627A" w:rsidRDefault="002B60AA" w:rsidP="006B1355">
            <w:pPr>
              <w:tabs>
                <w:tab w:val="left" w:pos="2268"/>
                <w:tab w:val="left" w:pos="7371"/>
                <w:tab w:val="left" w:pos="8222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14:paraId="304C2E1C" w14:textId="77777777" w:rsidR="001857EE" w:rsidRPr="002D627A" w:rsidRDefault="002B60AA" w:rsidP="001857EE">
      <w:pPr>
        <w:tabs>
          <w:tab w:val="left" w:pos="2268"/>
          <w:tab w:val="left" w:pos="7371"/>
          <w:tab w:val="left" w:pos="8222"/>
        </w:tabs>
        <w:ind w:left="284"/>
        <w:rPr>
          <w:rFonts w:ascii="Century Gothic" w:hAnsi="Century Gothic" w:cs="Arial"/>
          <w:b/>
          <w:sz w:val="22"/>
          <w:szCs w:val="22"/>
        </w:rPr>
      </w:pPr>
      <w:r w:rsidRPr="002D627A">
        <w:rPr>
          <w:rFonts w:ascii="Century Gothic" w:hAnsi="Century Gothic" w:cs="Arial"/>
          <w:b/>
          <w:sz w:val="22"/>
          <w:szCs w:val="22"/>
        </w:rPr>
        <w:tab/>
      </w:r>
      <w:r w:rsidRPr="002D627A">
        <w:rPr>
          <w:rFonts w:ascii="Century Gothic" w:hAnsi="Century Gothic" w:cs="Arial"/>
          <w:b/>
          <w:sz w:val="22"/>
          <w:szCs w:val="22"/>
        </w:rPr>
        <w:tab/>
      </w:r>
      <w:r w:rsidRPr="002D627A">
        <w:rPr>
          <w:rFonts w:ascii="Century Gothic" w:hAnsi="Century Gothic" w:cs="Arial"/>
          <w:b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740"/>
      </w:tblGrid>
      <w:tr w:rsidR="002B60AA" w:rsidRPr="002D627A" w14:paraId="1284C77B" w14:textId="77777777" w:rsidTr="006B1355">
        <w:tc>
          <w:tcPr>
            <w:tcW w:w="3970" w:type="dxa"/>
            <w:shd w:val="clear" w:color="auto" w:fill="F3F3F3"/>
          </w:tcPr>
          <w:p w14:paraId="7591B319" w14:textId="77777777" w:rsidR="002B60AA" w:rsidRPr="002D627A" w:rsidRDefault="001857EE" w:rsidP="00607CED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Title or name of proposed activity</w:t>
            </w:r>
            <w:r w:rsidR="00607CED" w:rsidRPr="002D627A">
              <w:rPr>
                <w:rFonts w:ascii="Century Gothic" w:hAnsi="Century Gothic" w:cs="Arial"/>
                <w:b/>
                <w:sz w:val="22"/>
                <w:szCs w:val="22"/>
              </w:rPr>
              <w:t>:</w:t>
            </w:r>
          </w:p>
          <w:p w14:paraId="7190B87F" w14:textId="77777777" w:rsidR="00607CED" w:rsidRPr="002D627A" w:rsidRDefault="00607CED" w:rsidP="00607CED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740" w:type="dxa"/>
            <w:shd w:val="clear" w:color="auto" w:fill="auto"/>
          </w:tcPr>
          <w:p w14:paraId="5802C810" w14:textId="77777777" w:rsidR="002B60AA" w:rsidRPr="002D627A" w:rsidRDefault="006F7A5F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6"/>
          </w:p>
          <w:p w14:paraId="7DC1E540" w14:textId="77777777" w:rsidR="002B60AA" w:rsidRPr="002D627A" w:rsidRDefault="002B60AA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1857EE" w:rsidRPr="002D627A" w14:paraId="48A88703" w14:textId="77777777" w:rsidTr="00607CED">
        <w:trPr>
          <w:trHeight w:val="508"/>
        </w:trPr>
        <w:tc>
          <w:tcPr>
            <w:tcW w:w="3970" w:type="dxa"/>
            <w:shd w:val="clear" w:color="auto" w:fill="F3F3F3"/>
          </w:tcPr>
          <w:p w14:paraId="0AE57DA6" w14:textId="77777777" w:rsidR="001857EE" w:rsidRPr="002D627A" w:rsidRDefault="00607CED" w:rsidP="0056794D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Date of proposed activity:</w:t>
            </w:r>
          </w:p>
        </w:tc>
        <w:tc>
          <w:tcPr>
            <w:tcW w:w="6740" w:type="dxa"/>
            <w:shd w:val="clear" w:color="auto" w:fill="auto"/>
          </w:tcPr>
          <w:p w14:paraId="2111F31E" w14:textId="77777777" w:rsidR="001857EE" w:rsidRPr="002D627A" w:rsidRDefault="006F7A5F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07CED" w:rsidRPr="002D627A" w14:paraId="4D0E233B" w14:textId="77777777" w:rsidTr="006B1355">
        <w:tc>
          <w:tcPr>
            <w:tcW w:w="3970" w:type="dxa"/>
            <w:shd w:val="clear" w:color="auto" w:fill="F3F3F3"/>
          </w:tcPr>
          <w:p w14:paraId="04505203" w14:textId="77777777" w:rsidR="00607CED" w:rsidRPr="002D627A" w:rsidRDefault="00607CED" w:rsidP="003B492A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Venue where activity will be held:</w:t>
            </w:r>
          </w:p>
          <w:p w14:paraId="1867015A" w14:textId="77777777" w:rsidR="00607CED" w:rsidRPr="002D627A" w:rsidRDefault="00607CED" w:rsidP="003B492A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740" w:type="dxa"/>
            <w:shd w:val="clear" w:color="auto" w:fill="auto"/>
          </w:tcPr>
          <w:p w14:paraId="42AB9F61" w14:textId="77777777" w:rsidR="00607CED" w:rsidRPr="002D627A" w:rsidRDefault="006F7A5F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07CED" w:rsidRPr="002D627A" w14:paraId="3A5BB249" w14:textId="77777777" w:rsidTr="006B1355">
        <w:tc>
          <w:tcPr>
            <w:tcW w:w="3970" w:type="dxa"/>
            <w:shd w:val="clear" w:color="auto" w:fill="F3F3F3"/>
          </w:tcPr>
          <w:p w14:paraId="326A63DA" w14:textId="0E3449B0" w:rsidR="00607CED" w:rsidRPr="002D627A" w:rsidRDefault="00607CED" w:rsidP="00512255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Request amount (</w:t>
            </w:r>
            <w:r w:rsidR="004125B0">
              <w:rPr>
                <w:rFonts w:ascii="Century Gothic" w:hAnsi="Century Gothic" w:cs="Arial"/>
                <w:b/>
                <w:sz w:val="22"/>
                <w:szCs w:val="22"/>
              </w:rPr>
              <w:t xml:space="preserve">up to </w:t>
            </w:r>
            <w:r w:rsidR="009E3B55">
              <w:rPr>
                <w:rFonts w:ascii="Century Gothic" w:hAnsi="Century Gothic" w:cs="Arial"/>
                <w:b/>
                <w:sz w:val="22"/>
                <w:szCs w:val="22"/>
              </w:rPr>
              <w:t>£250</w:t>
            </w:r>
            <w:r w:rsidR="0056794D">
              <w:rPr>
                <w:rFonts w:ascii="Century Gothic" w:hAnsi="Century Gothic" w:cs="Arial"/>
                <w:b/>
                <w:sz w:val="22"/>
                <w:szCs w:val="22"/>
              </w:rPr>
              <w:t xml:space="preserve"> per </w:t>
            </w:r>
            <w:r w:rsidR="009E3B55">
              <w:rPr>
                <w:rFonts w:ascii="Century Gothic" w:hAnsi="Century Gothic" w:cs="Arial"/>
                <w:b/>
                <w:sz w:val="22"/>
                <w:szCs w:val="22"/>
              </w:rPr>
              <w:t>application)</w:t>
            </w:r>
          </w:p>
        </w:tc>
        <w:tc>
          <w:tcPr>
            <w:tcW w:w="6740" w:type="dxa"/>
            <w:shd w:val="clear" w:color="auto" w:fill="auto"/>
          </w:tcPr>
          <w:p w14:paraId="36857EBC" w14:textId="77777777" w:rsidR="00607CED" w:rsidRPr="002D627A" w:rsidRDefault="006F7A5F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607CED" w:rsidRPr="002D627A" w14:paraId="5F3B7AAF" w14:textId="77777777" w:rsidTr="006B1355">
        <w:tc>
          <w:tcPr>
            <w:tcW w:w="3970" w:type="dxa"/>
            <w:shd w:val="clear" w:color="auto" w:fill="F3F3F3"/>
          </w:tcPr>
          <w:p w14:paraId="6AD37900" w14:textId="77777777" w:rsidR="00607CED" w:rsidRPr="002D627A" w:rsidRDefault="00607CED" w:rsidP="003B492A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Proposed film title/s:</w:t>
            </w:r>
          </w:p>
          <w:p w14:paraId="4DD5F713" w14:textId="77777777" w:rsidR="00607CED" w:rsidRPr="002D627A" w:rsidRDefault="00607CED" w:rsidP="003B492A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24747A55" w14:textId="77777777" w:rsidR="00607CED" w:rsidRPr="002D627A" w:rsidRDefault="00607CED" w:rsidP="003B492A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6740" w:type="dxa"/>
            <w:shd w:val="clear" w:color="auto" w:fill="auto"/>
          </w:tcPr>
          <w:p w14:paraId="2385CDF8" w14:textId="77777777" w:rsidR="00607CED" w:rsidRPr="002D627A" w:rsidRDefault="006F7A5F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782FB5" w:rsidRPr="002D627A" w14:paraId="05B039E7" w14:textId="77777777" w:rsidTr="006B1355">
        <w:tc>
          <w:tcPr>
            <w:tcW w:w="3970" w:type="dxa"/>
            <w:shd w:val="clear" w:color="auto" w:fill="F3F3F3"/>
          </w:tcPr>
          <w:p w14:paraId="07DE7261" w14:textId="77777777" w:rsidR="00782FB5" w:rsidRPr="002D627A" w:rsidRDefault="00782FB5" w:rsidP="003B492A">
            <w:pPr>
              <w:pStyle w:val="ListParagraph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Projected audience figures:</w:t>
            </w:r>
          </w:p>
        </w:tc>
        <w:tc>
          <w:tcPr>
            <w:tcW w:w="6740" w:type="dxa"/>
            <w:shd w:val="clear" w:color="auto" w:fill="auto"/>
          </w:tcPr>
          <w:p w14:paraId="7BD6AECE" w14:textId="77777777" w:rsidR="00782FB5" w:rsidRDefault="00413B01" w:rsidP="00413B01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>
              <w:rPr>
                <w:rFonts w:ascii="Century Gothic" w:hAnsi="Century Gothic" w:cs="Arial"/>
                <w:sz w:val="22"/>
                <w:szCs w:val="22"/>
              </w:rPr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t> </w:t>
            </w:r>
            <w:r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1"/>
          </w:p>
          <w:p w14:paraId="75FCFE2F" w14:textId="77777777" w:rsidR="00112218" w:rsidRDefault="00112218" w:rsidP="00413B01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54AA0AE3" w14:textId="77777777" w:rsidR="002B60AA" w:rsidRPr="002D627A" w:rsidRDefault="002B60AA" w:rsidP="002B60AA">
      <w:pPr>
        <w:pStyle w:val="ListParagraph"/>
        <w:ind w:left="0"/>
        <w:rPr>
          <w:rFonts w:ascii="Century Gothic" w:hAnsi="Century Gothic" w:cs="Arial"/>
          <w:sz w:val="22"/>
          <w:szCs w:val="22"/>
        </w:rPr>
      </w:pPr>
    </w:p>
    <w:p w14:paraId="1A709A9B" w14:textId="77777777" w:rsidR="002B60AA" w:rsidRPr="002D627A" w:rsidRDefault="002B60AA" w:rsidP="002B60AA">
      <w:pPr>
        <w:tabs>
          <w:tab w:val="left" w:pos="2268"/>
        </w:tabs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2B60AA" w:rsidRPr="002D627A" w14:paraId="19A00FBE" w14:textId="77777777" w:rsidTr="006B1355">
        <w:tc>
          <w:tcPr>
            <w:tcW w:w="10676" w:type="dxa"/>
            <w:shd w:val="clear" w:color="auto" w:fill="F3F3F3"/>
          </w:tcPr>
          <w:p w14:paraId="6CE7F49D" w14:textId="77777777" w:rsidR="002B60AA" w:rsidRPr="002D627A" w:rsidRDefault="002C499C" w:rsidP="0056794D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1</w:t>
            </w:r>
            <w:r w:rsidR="001857EE"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="00692B19"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  <w:r w:rsidR="001857EE" w:rsidRPr="002D627A">
              <w:rPr>
                <w:rFonts w:ascii="Century Gothic" w:hAnsi="Century Gothic" w:cs="Arial"/>
                <w:b/>
                <w:sz w:val="22"/>
                <w:szCs w:val="22"/>
              </w:rPr>
              <w:t>Please provide a summary of your proposed activity</w:t>
            </w: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692B19"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and </w:t>
            </w: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include a breakdown of how you will use the grant</w:t>
            </w:r>
            <w:r w:rsidR="00A20F4F" w:rsidRPr="002D627A">
              <w:rPr>
                <w:rFonts w:ascii="Century Gothic" w:hAnsi="Century Gothic" w:cs="Arial"/>
                <w:b/>
                <w:sz w:val="22"/>
                <w:szCs w:val="22"/>
              </w:rPr>
              <w:t>.</w:t>
            </w:r>
          </w:p>
        </w:tc>
      </w:tr>
      <w:tr w:rsidR="002B60AA" w:rsidRPr="002D627A" w14:paraId="2972A5A2" w14:textId="77777777" w:rsidTr="006B1355">
        <w:tc>
          <w:tcPr>
            <w:tcW w:w="10676" w:type="dxa"/>
            <w:shd w:val="clear" w:color="auto" w:fill="auto"/>
          </w:tcPr>
          <w:p w14:paraId="2C88A44C" w14:textId="77777777" w:rsidR="002B60AA" w:rsidRPr="006F7A5F" w:rsidRDefault="006F7A5F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 w:rsidRPr="006F7A5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6F7A5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6F7A5F">
              <w:rPr>
                <w:rFonts w:ascii="Century Gothic" w:hAnsi="Century Gothic" w:cs="Arial"/>
                <w:sz w:val="22"/>
                <w:szCs w:val="22"/>
              </w:rPr>
            </w:r>
            <w:r w:rsidRPr="006F7A5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2"/>
          </w:p>
          <w:p w14:paraId="1113BAE6" w14:textId="77777777" w:rsidR="002B60AA" w:rsidRPr="002D627A" w:rsidRDefault="002B60AA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3CF5C160" w14:textId="77777777" w:rsidR="002B60AA" w:rsidRPr="002D627A" w:rsidRDefault="002B60AA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3B086614" w14:textId="77777777" w:rsidR="00FD1917" w:rsidRPr="002D627A" w:rsidRDefault="00FD1917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4C40DDD0" w14:textId="77777777" w:rsidR="002B60AA" w:rsidRPr="002D627A" w:rsidRDefault="002B60AA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6F8A5884" w14:textId="77777777" w:rsidR="002B60AA" w:rsidRPr="002D627A" w:rsidRDefault="002B60AA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</w:tr>
    </w:tbl>
    <w:p w14:paraId="2E48FE10" w14:textId="77777777" w:rsidR="00FD1917" w:rsidRPr="002D627A" w:rsidRDefault="00FD1917" w:rsidP="002B60AA">
      <w:pPr>
        <w:pStyle w:val="ListParagraph"/>
        <w:spacing w:after="200" w:line="276" w:lineRule="auto"/>
        <w:ind w:left="0"/>
        <w:rPr>
          <w:rFonts w:ascii="Century Gothic" w:hAnsi="Century Gothic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2B60AA" w:rsidRPr="002D627A" w14:paraId="6B41BE7E" w14:textId="77777777" w:rsidTr="006B1355">
        <w:tc>
          <w:tcPr>
            <w:tcW w:w="10676" w:type="dxa"/>
            <w:shd w:val="clear" w:color="auto" w:fill="F3F3F3"/>
          </w:tcPr>
          <w:p w14:paraId="414766DB" w14:textId="77777777" w:rsidR="002B60AA" w:rsidRPr="002D627A" w:rsidRDefault="002C499C" w:rsidP="00A20F4F">
            <w:pPr>
              <w:pStyle w:val="ListParagraph"/>
              <w:spacing w:after="200" w:line="276" w:lineRule="auto"/>
              <w:ind w:left="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>2</w:t>
            </w:r>
            <w:r w:rsidR="00692B19"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. </w:t>
            </w: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2B60AA" w:rsidRPr="002D627A">
              <w:rPr>
                <w:rFonts w:ascii="Century Gothic" w:hAnsi="Century Gothic" w:cs="Arial"/>
                <w:b/>
                <w:sz w:val="22"/>
                <w:szCs w:val="22"/>
              </w:rPr>
              <w:t>W</w:t>
            </w:r>
            <w:r w:rsidR="0056794D">
              <w:rPr>
                <w:rFonts w:ascii="Century Gothic" w:hAnsi="Century Gothic" w:cs="Arial"/>
                <w:b/>
                <w:sz w:val="22"/>
                <w:szCs w:val="22"/>
              </w:rPr>
              <w:t>ho are the main beneficiaries/t</w:t>
            </w:r>
            <w:r w:rsidR="002B60AA"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arget audience for your </w:t>
            </w:r>
            <w:r w:rsidR="00A20F4F" w:rsidRPr="002D627A">
              <w:rPr>
                <w:rFonts w:ascii="Century Gothic" w:hAnsi="Century Gothic" w:cs="Arial"/>
                <w:b/>
                <w:sz w:val="22"/>
                <w:szCs w:val="22"/>
              </w:rPr>
              <w:t>activity</w:t>
            </w: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 and how will you reach them</w:t>
            </w:r>
            <w:r w:rsidR="002B60AA" w:rsidRPr="002D627A">
              <w:rPr>
                <w:rFonts w:ascii="Century Gothic" w:hAnsi="Century Gothic" w:cs="Arial"/>
                <w:b/>
                <w:sz w:val="22"/>
                <w:szCs w:val="22"/>
              </w:rPr>
              <w:t>?</w:t>
            </w:r>
            <w:r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2B60AA" w:rsidRPr="002D627A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2B60AA" w:rsidRPr="002D627A" w14:paraId="7881515B" w14:textId="77777777" w:rsidTr="006B1355">
        <w:tc>
          <w:tcPr>
            <w:tcW w:w="10676" w:type="dxa"/>
            <w:shd w:val="clear" w:color="auto" w:fill="auto"/>
          </w:tcPr>
          <w:p w14:paraId="5435C6EE" w14:textId="77777777" w:rsidR="002B60AA" w:rsidRPr="006F7A5F" w:rsidRDefault="006F7A5F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</w:rPr>
            </w:pPr>
            <w:r w:rsidRPr="006F7A5F">
              <w:rPr>
                <w:rFonts w:ascii="Century Gothic" w:hAnsi="Century Gothic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6F7A5F">
              <w:rPr>
                <w:rFonts w:ascii="Century Gothic" w:hAnsi="Century Gothic" w:cs="Arial"/>
                <w:sz w:val="22"/>
                <w:szCs w:val="22"/>
              </w:rPr>
              <w:instrText xml:space="preserve"> FORMTEXT </w:instrText>
            </w:r>
            <w:r w:rsidRPr="006F7A5F">
              <w:rPr>
                <w:rFonts w:ascii="Century Gothic" w:hAnsi="Century Gothic" w:cs="Arial"/>
                <w:sz w:val="22"/>
                <w:szCs w:val="22"/>
              </w:rPr>
            </w:r>
            <w:r w:rsidRPr="006F7A5F">
              <w:rPr>
                <w:rFonts w:ascii="Century Gothic" w:hAnsi="Century Gothic" w:cs="Arial"/>
                <w:sz w:val="22"/>
                <w:szCs w:val="22"/>
              </w:rPr>
              <w:fldChar w:fldCharType="separate"/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noProof/>
                <w:sz w:val="22"/>
                <w:szCs w:val="22"/>
              </w:rPr>
              <w:t> </w:t>
            </w:r>
            <w:r w:rsidRPr="006F7A5F">
              <w:rPr>
                <w:rFonts w:ascii="Century Gothic" w:hAnsi="Century Gothic" w:cs="Arial"/>
                <w:sz w:val="22"/>
                <w:szCs w:val="22"/>
              </w:rPr>
              <w:fldChar w:fldCharType="end"/>
            </w:r>
            <w:bookmarkEnd w:id="13"/>
          </w:p>
          <w:p w14:paraId="2E1D8CAD" w14:textId="77777777" w:rsidR="00692B19" w:rsidRPr="002D627A" w:rsidRDefault="00692B19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3EAA981F" w14:textId="77777777" w:rsidR="00692B19" w:rsidRPr="002D627A" w:rsidRDefault="00692B19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319ABDD8" w14:textId="77777777" w:rsidR="00FD1917" w:rsidRPr="002D627A" w:rsidRDefault="00FD1917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1871E67B" w14:textId="77777777" w:rsidR="00FD1917" w:rsidRPr="002D627A" w:rsidRDefault="00FD1917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  <w:p w14:paraId="64A3BC72" w14:textId="77777777" w:rsidR="002B60AA" w:rsidRPr="002D627A" w:rsidRDefault="002B60AA" w:rsidP="006B1355">
            <w:pPr>
              <w:pStyle w:val="ListParagraph"/>
              <w:ind w:left="0"/>
              <w:rPr>
                <w:rFonts w:ascii="Century Gothic" w:hAnsi="Century Gothic" w:cs="Arial"/>
                <w:sz w:val="22"/>
                <w:szCs w:val="22"/>
                <w:u w:val="single"/>
              </w:rPr>
            </w:pPr>
          </w:p>
        </w:tc>
      </w:tr>
    </w:tbl>
    <w:p w14:paraId="141AF823" w14:textId="77777777" w:rsidR="002B60AA" w:rsidRPr="002D627A" w:rsidRDefault="002B60AA" w:rsidP="002B60AA">
      <w:pPr>
        <w:rPr>
          <w:rFonts w:ascii="Century Gothic" w:hAnsi="Century Gothic" w:cs="Arial"/>
          <w:sz w:val="22"/>
          <w:szCs w:val="22"/>
        </w:rPr>
      </w:pPr>
    </w:p>
    <w:p w14:paraId="69AE15BA" w14:textId="13724597" w:rsidR="00512255" w:rsidRDefault="00012254" w:rsidP="002B60AA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If</w:t>
      </w:r>
      <w:r w:rsidR="00512255">
        <w:rPr>
          <w:rFonts w:ascii="Century Gothic" w:hAnsi="Century Gothic" w:cs="Arial"/>
          <w:b/>
          <w:sz w:val="22"/>
          <w:szCs w:val="22"/>
        </w:rPr>
        <w:t xml:space="preserve"> your grant is approved you will be required to complete basic monitoring and reporting on completion of your activity, including providing accurate audience figures. </w:t>
      </w:r>
      <w:r w:rsidR="00017C35">
        <w:rPr>
          <w:rFonts w:ascii="Century Gothic" w:hAnsi="Century Gothic" w:cs="Arial"/>
          <w:b/>
          <w:sz w:val="22"/>
          <w:szCs w:val="22"/>
        </w:rPr>
        <w:t>We will provide the template and audience survey upon confirmation of the award.</w:t>
      </w:r>
    </w:p>
    <w:p w14:paraId="5684778E" w14:textId="77777777" w:rsidR="00512255" w:rsidRDefault="00512255" w:rsidP="002B60AA">
      <w:pPr>
        <w:rPr>
          <w:rFonts w:ascii="Century Gothic" w:hAnsi="Century Gothic" w:cs="Arial"/>
          <w:b/>
          <w:sz w:val="22"/>
          <w:szCs w:val="22"/>
        </w:rPr>
      </w:pPr>
    </w:p>
    <w:p w14:paraId="32EB6D82" w14:textId="77777777" w:rsidR="002B60AA" w:rsidRPr="002D627A" w:rsidRDefault="002B60AA" w:rsidP="002B60AA">
      <w:pPr>
        <w:rPr>
          <w:rFonts w:ascii="Century Gothic" w:hAnsi="Century Gothic" w:cs="Arial"/>
          <w:b/>
          <w:sz w:val="22"/>
          <w:szCs w:val="22"/>
        </w:rPr>
      </w:pPr>
      <w:r w:rsidRPr="002D627A">
        <w:rPr>
          <w:rFonts w:ascii="Century Gothic" w:hAnsi="Century Gothic" w:cs="Arial"/>
          <w:b/>
          <w:sz w:val="22"/>
          <w:szCs w:val="22"/>
        </w:rPr>
        <w:t>Please note the information that you supply will be held in computer files. It may be used to prepare statistics and</w:t>
      </w:r>
      <w:r w:rsidR="002F2F8A" w:rsidRPr="002D627A">
        <w:rPr>
          <w:rFonts w:ascii="Century Gothic" w:hAnsi="Century Gothic" w:cs="Arial"/>
          <w:b/>
          <w:sz w:val="22"/>
          <w:szCs w:val="22"/>
        </w:rPr>
        <w:t xml:space="preserve"> </w:t>
      </w:r>
      <w:r w:rsidRPr="002D627A">
        <w:rPr>
          <w:rFonts w:ascii="Century Gothic" w:hAnsi="Century Gothic" w:cs="Arial"/>
          <w:b/>
          <w:sz w:val="22"/>
          <w:szCs w:val="22"/>
        </w:rPr>
        <w:t xml:space="preserve">summary data. We may also be obligated to share information under the Freedom of Information Act. </w:t>
      </w:r>
    </w:p>
    <w:p w14:paraId="0CD4F5C9" w14:textId="77777777" w:rsidR="002B60AA" w:rsidRPr="002D627A" w:rsidRDefault="002B60AA" w:rsidP="002B60AA">
      <w:pPr>
        <w:ind w:left="284"/>
        <w:rPr>
          <w:rFonts w:ascii="Century Gothic" w:hAnsi="Century Gothic" w:cs="Arial"/>
          <w:b/>
          <w:sz w:val="22"/>
          <w:szCs w:val="22"/>
        </w:rPr>
      </w:pPr>
    </w:p>
    <w:p w14:paraId="60E5E686" w14:textId="0CA4B5C8" w:rsidR="002B60AA" w:rsidRPr="002D627A" w:rsidRDefault="002B60AA" w:rsidP="002B60AA">
      <w:pPr>
        <w:rPr>
          <w:rFonts w:ascii="Century Gothic" w:hAnsi="Century Gothic" w:cs="Arial"/>
          <w:sz w:val="22"/>
          <w:szCs w:val="22"/>
        </w:rPr>
      </w:pPr>
      <w:r w:rsidRPr="002D627A">
        <w:rPr>
          <w:rFonts w:ascii="Century Gothic" w:hAnsi="Century Gothic" w:cs="Arial"/>
          <w:b/>
          <w:sz w:val="22"/>
          <w:szCs w:val="22"/>
        </w:rPr>
        <w:t xml:space="preserve">I confirm that all the information provided on this </w:t>
      </w:r>
      <w:r w:rsidR="002F2F8A" w:rsidRPr="002D627A">
        <w:rPr>
          <w:rFonts w:ascii="Century Gothic" w:hAnsi="Century Gothic" w:cs="Arial"/>
          <w:b/>
          <w:sz w:val="22"/>
          <w:szCs w:val="22"/>
        </w:rPr>
        <w:t>proposal form</w:t>
      </w:r>
      <w:r w:rsidRPr="002D627A">
        <w:rPr>
          <w:rFonts w:ascii="Century Gothic" w:hAnsi="Century Gothic" w:cs="Arial"/>
          <w:b/>
          <w:sz w:val="22"/>
          <w:szCs w:val="22"/>
        </w:rPr>
        <w:t xml:space="preserve"> and in any material submitted in support of it, is truthful and accurate. I agree that this information can be stored and used for statistical and monitoring purposes by Film Hub </w:t>
      </w:r>
      <w:r w:rsidR="0069275A">
        <w:rPr>
          <w:rFonts w:ascii="Century Gothic" w:hAnsi="Century Gothic" w:cs="Arial"/>
          <w:b/>
          <w:sz w:val="22"/>
          <w:szCs w:val="22"/>
        </w:rPr>
        <w:t>North</w:t>
      </w:r>
      <w:r w:rsidRPr="002D627A">
        <w:rPr>
          <w:rFonts w:ascii="Century Gothic" w:hAnsi="Century Gothic" w:cs="Arial"/>
          <w:sz w:val="22"/>
          <w:szCs w:val="22"/>
        </w:rPr>
        <w:t xml:space="preserve">. </w:t>
      </w:r>
    </w:p>
    <w:p w14:paraId="6EC99FF5" w14:textId="77777777" w:rsidR="002B60AA" w:rsidRPr="002D627A" w:rsidRDefault="002B60AA" w:rsidP="002B60AA">
      <w:pPr>
        <w:ind w:left="284"/>
        <w:rPr>
          <w:rFonts w:ascii="Century Gothic" w:hAnsi="Century Gothic" w:cs="Arial"/>
          <w:sz w:val="22"/>
          <w:szCs w:val="22"/>
        </w:rPr>
      </w:pPr>
    </w:p>
    <w:p w14:paraId="480A6ED1" w14:textId="77777777" w:rsidR="002B60AA" w:rsidRPr="002D627A" w:rsidRDefault="002B60AA" w:rsidP="002B60AA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2D627A">
        <w:rPr>
          <w:rFonts w:ascii="Century Gothic" w:hAnsi="Century Gothic" w:cs="Arial"/>
          <w:b/>
          <w:sz w:val="22"/>
          <w:szCs w:val="22"/>
        </w:rPr>
        <w:t xml:space="preserve">Name: </w:t>
      </w:r>
      <w:r w:rsidR="006F7A5F">
        <w:rPr>
          <w:rFonts w:ascii="Century Gothic" w:hAnsi="Century Gothic" w:cs="Arial"/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4" w:name="Text30"/>
      <w:r w:rsidR="006F7A5F">
        <w:rPr>
          <w:rFonts w:ascii="Century Gothic" w:hAnsi="Century Gothic" w:cs="Arial"/>
          <w:b/>
          <w:sz w:val="22"/>
          <w:szCs w:val="22"/>
        </w:rPr>
        <w:instrText xml:space="preserve"> FORMTEXT </w:instrText>
      </w:r>
      <w:r w:rsidR="006F7A5F">
        <w:rPr>
          <w:rFonts w:ascii="Century Gothic" w:hAnsi="Century Gothic" w:cs="Arial"/>
          <w:b/>
          <w:sz w:val="22"/>
          <w:szCs w:val="22"/>
        </w:rPr>
      </w:r>
      <w:r w:rsidR="006F7A5F">
        <w:rPr>
          <w:rFonts w:ascii="Century Gothic" w:hAnsi="Century Gothic" w:cs="Arial"/>
          <w:b/>
          <w:sz w:val="22"/>
          <w:szCs w:val="22"/>
        </w:rPr>
        <w:fldChar w:fldCharType="separate"/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sz w:val="22"/>
          <w:szCs w:val="22"/>
        </w:rPr>
        <w:fldChar w:fldCharType="end"/>
      </w:r>
      <w:bookmarkEnd w:id="14"/>
    </w:p>
    <w:p w14:paraId="534A28A8" w14:textId="77777777" w:rsidR="002B60AA" w:rsidRPr="002D627A" w:rsidRDefault="002B60AA" w:rsidP="002B60AA">
      <w:pPr>
        <w:ind w:left="284"/>
        <w:rPr>
          <w:rFonts w:ascii="Century Gothic" w:hAnsi="Century Gothic" w:cs="Arial"/>
          <w:b/>
          <w:sz w:val="22"/>
          <w:szCs w:val="22"/>
        </w:rPr>
      </w:pPr>
    </w:p>
    <w:p w14:paraId="5F06A1FA" w14:textId="77777777" w:rsidR="002B60AA" w:rsidRPr="002D627A" w:rsidRDefault="002B60AA" w:rsidP="002B60AA">
      <w:pPr>
        <w:rPr>
          <w:rFonts w:ascii="Century Gothic" w:hAnsi="Century Gothic" w:cs="Arial"/>
          <w:b/>
          <w:sz w:val="22"/>
          <w:szCs w:val="22"/>
          <w:u w:val="single"/>
        </w:rPr>
      </w:pPr>
      <w:r w:rsidRPr="002D627A">
        <w:rPr>
          <w:rFonts w:ascii="Century Gothic" w:hAnsi="Century Gothic" w:cs="Arial"/>
          <w:b/>
          <w:sz w:val="22"/>
          <w:szCs w:val="22"/>
        </w:rPr>
        <w:t xml:space="preserve">Position: </w:t>
      </w:r>
      <w:r w:rsidR="006F7A5F">
        <w:rPr>
          <w:rFonts w:ascii="Century Gothic" w:hAnsi="Century Gothic" w:cs="Arial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="006F7A5F">
        <w:rPr>
          <w:rFonts w:ascii="Century Gothic" w:hAnsi="Century Gothic" w:cs="Arial"/>
          <w:b/>
          <w:sz w:val="22"/>
          <w:szCs w:val="22"/>
        </w:rPr>
        <w:instrText xml:space="preserve"> FORMTEXT </w:instrText>
      </w:r>
      <w:r w:rsidR="006F7A5F">
        <w:rPr>
          <w:rFonts w:ascii="Century Gothic" w:hAnsi="Century Gothic" w:cs="Arial"/>
          <w:b/>
          <w:sz w:val="22"/>
          <w:szCs w:val="22"/>
        </w:rPr>
      </w:r>
      <w:r w:rsidR="006F7A5F">
        <w:rPr>
          <w:rFonts w:ascii="Century Gothic" w:hAnsi="Century Gothic" w:cs="Arial"/>
          <w:b/>
          <w:sz w:val="22"/>
          <w:szCs w:val="22"/>
        </w:rPr>
        <w:fldChar w:fldCharType="separate"/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b/>
          <w:sz w:val="22"/>
          <w:szCs w:val="22"/>
        </w:rPr>
        <w:fldChar w:fldCharType="end"/>
      </w:r>
      <w:bookmarkEnd w:id="15"/>
    </w:p>
    <w:p w14:paraId="1C80D1B5" w14:textId="77777777" w:rsidR="002B60AA" w:rsidRPr="002D627A" w:rsidRDefault="002B60AA" w:rsidP="002B60AA">
      <w:pPr>
        <w:ind w:left="284"/>
        <w:rPr>
          <w:rFonts w:ascii="Century Gothic" w:hAnsi="Century Gothic" w:cs="Arial"/>
          <w:b/>
          <w:sz w:val="22"/>
          <w:szCs w:val="22"/>
        </w:rPr>
      </w:pPr>
    </w:p>
    <w:p w14:paraId="14F9D716" w14:textId="77777777" w:rsidR="002B60AA" w:rsidRPr="002D627A" w:rsidRDefault="00A20F4F" w:rsidP="002B60AA">
      <w:pPr>
        <w:rPr>
          <w:rFonts w:ascii="Century Gothic" w:hAnsi="Century Gothic" w:cs="Arial"/>
          <w:sz w:val="22"/>
          <w:szCs w:val="22"/>
          <w:u w:val="single"/>
        </w:rPr>
      </w:pPr>
      <w:r w:rsidRPr="002D627A">
        <w:rPr>
          <w:rFonts w:ascii="Century Gothic" w:hAnsi="Century Gothic" w:cs="Arial"/>
          <w:b/>
          <w:sz w:val="22"/>
          <w:szCs w:val="22"/>
        </w:rPr>
        <w:t>E-s</w:t>
      </w:r>
      <w:r w:rsidR="002B60AA" w:rsidRPr="002D627A">
        <w:rPr>
          <w:rFonts w:ascii="Century Gothic" w:hAnsi="Century Gothic" w:cs="Arial"/>
          <w:b/>
          <w:sz w:val="22"/>
          <w:szCs w:val="22"/>
        </w:rPr>
        <w:t>ignature</w:t>
      </w:r>
      <w:r w:rsidR="002B60AA" w:rsidRPr="002D627A">
        <w:rPr>
          <w:rFonts w:ascii="Century Gothic" w:hAnsi="Century Gothic" w:cs="Arial"/>
          <w:sz w:val="22"/>
          <w:szCs w:val="22"/>
        </w:rPr>
        <w:t xml:space="preserve">: </w:t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sz w:val="22"/>
          <w:szCs w:val="22"/>
        </w:rPr>
        <w:tab/>
      </w:r>
      <w:r w:rsidR="002B60AA" w:rsidRPr="002D627A">
        <w:rPr>
          <w:rFonts w:ascii="Century Gothic" w:hAnsi="Century Gothic" w:cs="Arial"/>
          <w:b/>
          <w:sz w:val="22"/>
          <w:szCs w:val="22"/>
        </w:rPr>
        <w:t>Date:</w:t>
      </w:r>
      <w:r w:rsidR="002B60AA" w:rsidRPr="002D627A">
        <w:rPr>
          <w:rFonts w:ascii="Century Gothic" w:hAnsi="Century Gothic" w:cs="Arial"/>
          <w:sz w:val="22"/>
          <w:szCs w:val="22"/>
        </w:rPr>
        <w:t xml:space="preserve"> </w:t>
      </w:r>
      <w:r w:rsidR="006F7A5F">
        <w:rPr>
          <w:rFonts w:ascii="Century Gothic" w:hAnsi="Century Gothic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6F7A5F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6F7A5F">
        <w:rPr>
          <w:rFonts w:ascii="Century Gothic" w:hAnsi="Century Gothic" w:cs="Arial"/>
          <w:sz w:val="22"/>
          <w:szCs w:val="22"/>
        </w:rPr>
      </w:r>
      <w:r w:rsidR="006F7A5F">
        <w:rPr>
          <w:rFonts w:ascii="Century Gothic" w:hAnsi="Century Gothic" w:cs="Arial"/>
          <w:sz w:val="22"/>
          <w:szCs w:val="22"/>
        </w:rPr>
        <w:fldChar w:fldCharType="separate"/>
      </w:r>
      <w:r w:rsidR="006F7A5F">
        <w:rPr>
          <w:rFonts w:ascii="Century Gothic" w:hAnsi="Century Gothic" w:cs="Arial"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noProof/>
          <w:sz w:val="22"/>
          <w:szCs w:val="22"/>
        </w:rPr>
        <w:t> </w:t>
      </w:r>
      <w:r w:rsidR="006F7A5F">
        <w:rPr>
          <w:rFonts w:ascii="Century Gothic" w:hAnsi="Century Gothic" w:cs="Arial"/>
          <w:sz w:val="22"/>
          <w:szCs w:val="22"/>
        </w:rPr>
        <w:fldChar w:fldCharType="end"/>
      </w:r>
      <w:bookmarkEnd w:id="16"/>
    </w:p>
    <w:p w14:paraId="4FBD21A9" w14:textId="77777777" w:rsidR="002B60AA" w:rsidRPr="002D627A" w:rsidRDefault="002B60AA" w:rsidP="002B60AA">
      <w:pPr>
        <w:rPr>
          <w:rFonts w:ascii="Century Gothic" w:hAnsi="Century Gothic" w:cs="Arial"/>
          <w:sz w:val="22"/>
          <w:szCs w:val="22"/>
        </w:rPr>
      </w:pPr>
    </w:p>
    <w:p w14:paraId="7C1AF9A3" w14:textId="77777777" w:rsidR="00017C35" w:rsidRDefault="00C87A68" w:rsidP="00017C35">
      <w:pPr>
        <w:pStyle w:val="NoSpacing"/>
        <w:spacing w:after="100" w:afterAutospacing="1" w:line="264" w:lineRule="auto"/>
        <w:contextualSpacing/>
        <w:rPr>
          <w:rFonts w:ascii="Century Gothic" w:hAnsi="Century Gothic" w:cs="Arial"/>
          <w:b/>
        </w:rPr>
      </w:pPr>
      <w:r w:rsidRPr="009A1029">
        <w:rPr>
          <w:rFonts w:ascii="Century Gothic" w:hAnsi="Century Gothic" w:cs="Arial"/>
          <w:b/>
        </w:rPr>
        <w:t>Please email your completed form to</w:t>
      </w:r>
      <w:r w:rsidR="00512255" w:rsidRPr="009A1029">
        <w:rPr>
          <w:rFonts w:ascii="Century Gothic" w:hAnsi="Century Gothic" w:cs="Arial"/>
          <w:b/>
        </w:rPr>
        <w:t xml:space="preserve"> your Film Hub contact </w:t>
      </w:r>
      <w:hyperlink r:id="rId9" w:history="1">
        <w:r w:rsidR="009E3B55" w:rsidRPr="009A1029">
          <w:rPr>
            <w:rStyle w:val="Hyperlink"/>
            <w:rFonts w:ascii="Century Gothic" w:hAnsi="Century Gothic" w:cs="Arial"/>
            <w:b/>
          </w:rPr>
          <w:t>Sam@Filmhubnorth.org.uk</w:t>
        </w:r>
      </w:hyperlink>
      <w:r w:rsidR="009E3B55" w:rsidRPr="009A1029">
        <w:rPr>
          <w:rFonts w:ascii="Century Gothic" w:hAnsi="Century Gothic" w:cs="Arial"/>
          <w:b/>
        </w:rPr>
        <w:t>.</w:t>
      </w:r>
      <w:r w:rsidR="00017C35">
        <w:rPr>
          <w:rFonts w:ascii="Century Gothic" w:hAnsi="Century Gothic" w:cs="Arial"/>
        </w:rPr>
        <w:t xml:space="preserve"> </w:t>
      </w:r>
      <w:r w:rsidR="00017C35" w:rsidRPr="00E5026C">
        <w:rPr>
          <w:rFonts w:ascii="Century Gothic" w:hAnsi="Century Gothic" w:cs="Arial"/>
          <w:b/>
        </w:rPr>
        <w:t xml:space="preserve">Deadline for applications under the LGBT 50 scheme is September </w:t>
      </w:r>
      <w:proofErr w:type="gramStart"/>
      <w:r w:rsidR="00017C35" w:rsidRPr="00E5026C">
        <w:rPr>
          <w:rFonts w:ascii="Century Gothic" w:hAnsi="Century Gothic" w:cs="Arial"/>
          <w:b/>
        </w:rPr>
        <w:t>15th</w:t>
      </w:r>
      <w:proofErr w:type="gramEnd"/>
      <w:r w:rsidR="00017C35" w:rsidRPr="00E5026C">
        <w:rPr>
          <w:rFonts w:ascii="Century Gothic" w:hAnsi="Century Gothic" w:cs="Arial"/>
          <w:b/>
        </w:rPr>
        <w:t xml:space="preserve"> 2017. Please note the fund may close early once the funds have been allocated.</w:t>
      </w:r>
    </w:p>
    <w:p w14:paraId="25C132DA" w14:textId="3E98845F" w:rsidR="002B60AA" w:rsidRDefault="002B60AA" w:rsidP="002B60AA">
      <w:pPr>
        <w:rPr>
          <w:rFonts w:ascii="Century Gothic" w:hAnsi="Century Gothic" w:cs="Arial"/>
          <w:sz w:val="22"/>
          <w:szCs w:val="22"/>
        </w:rPr>
      </w:pPr>
    </w:p>
    <w:p w14:paraId="7FC8A298" w14:textId="77777777" w:rsidR="002D627A" w:rsidRPr="002D627A" w:rsidRDefault="002D627A" w:rsidP="00555782">
      <w:pPr>
        <w:rPr>
          <w:rFonts w:ascii="Century Gothic" w:hAnsi="Century Gothic"/>
          <w:sz w:val="22"/>
          <w:szCs w:val="22"/>
        </w:rPr>
      </w:pPr>
    </w:p>
    <w:sectPr w:rsidR="002D627A" w:rsidRPr="002D627A" w:rsidSect="002D627A">
      <w:headerReference w:type="default" r:id="rId10"/>
      <w:footerReference w:type="even" r:id="rId11"/>
      <w:footerReference w:type="default" r:id="rId12"/>
      <w:pgSz w:w="11900" w:h="16840"/>
      <w:pgMar w:top="426" w:right="720" w:bottom="720" w:left="720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29CF" w14:textId="77777777" w:rsidR="00D704FA" w:rsidRDefault="00D704FA" w:rsidP="0000656D">
      <w:r>
        <w:separator/>
      </w:r>
    </w:p>
  </w:endnote>
  <w:endnote w:type="continuationSeparator" w:id="0">
    <w:p w14:paraId="28846628" w14:textId="77777777" w:rsidR="00D704FA" w:rsidRDefault="00D704FA" w:rsidP="0000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09FB" w14:textId="77777777" w:rsidR="00D704FA" w:rsidRDefault="00D704FA" w:rsidP="0000656D">
    <w:pPr>
      <w:pStyle w:val="Footer"/>
      <w:tabs>
        <w:tab w:val="clear" w:pos="4320"/>
        <w:tab w:val="clear" w:pos="8640"/>
        <w:tab w:val="center" w:pos="4150"/>
        <w:tab w:val="right" w:pos="83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1EDE" w14:textId="77777777" w:rsidR="00D704FA" w:rsidRDefault="00D704FA" w:rsidP="001F0D78">
    <w:pPr>
      <w:pStyle w:val="Footer"/>
      <w:ind w:right="-313"/>
      <w:jc w:val="right"/>
    </w:pPr>
    <w:r>
      <w:rPr>
        <w:noProof/>
        <w:lang w:val="en-GB" w:eastAsia="en-GB"/>
      </w:rPr>
      <w:drawing>
        <wp:inline distT="0" distB="0" distL="0" distR="0" wp14:anchorId="28F0CE61" wp14:editId="392A2393">
          <wp:extent cx="2082800" cy="314960"/>
          <wp:effectExtent l="0" t="0" r="0" b="0"/>
          <wp:docPr id="1" name="Picture 1" descr="SUPPORTED_BY NATIONAL_LOTTERY_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ED_BY NATIONAL_LOTTERY_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5CBB" w14:textId="77777777" w:rsidR="00D704FA" w:rsidRDefault="00D704FA" w:rsidP="0000656D">
      <w:r>
        <w:separator/>
      </w:r>
    </w:p>
  </w:footnote>
  <w:footnote w:type="continuationSeparator" w:id="0">
    <w:p w14:paraId="02BE2774" w14:textId="77777777" w:rsidR="00D704FA" w:rsidRDefault="00D704FA" w:rsidP="00006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6AE0" w14:textId="20913D00" w:rsidR="00D704FA" w:rsidRDefault="00D704FA" w:rsidP="009445D7">
    <w:pPr>
      <w:pStyle w:val="Header"/>
      <w:tabs>
        <w:tab w:val="clear" w:pos="8640"/>
      </w:tabs>
    </w:pPr>
    <w:r w:rsidRPr="009E3B55">
      <w:rPr>
        <w:noProof/>
        <w:lang w:val="en-GB" w:eastAsia="en-GB"/>
      </w:rPr>
      <w:drawing>
        <wp:inline distT="0" distB="0" distL="0" distR="0" wp14:anchorId="1DBA406B" wp14:editId="70EB3596">
          <wp:extent cx="2371725" cy="842745"/>
          <wp:effectExtent l="0" t="0" r="0" b="0"/>
          <wp:docPr id="4" name="Picture 4" descr="S:\Showroom Area\BFI Film Hub North\4. Communications\Logos and Guidelines\FHN Crediting - Logos and Guidelines\1. FHN Logo\FH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howroom Area\BFI Film Hub North\4. Communications\Logos and Guidelines\FHN Crediting - Logos and Guidelines\1. FHN Logo\FHN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356" cy="85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  <w:t xml:space="preserve">               </w:t>
    </w:r>
    <w:r>
      <w:rPr>
        <w:noProof/>
      </w:rPr>
      <w:tab/>
      <w:t xml:space="preserve"> </w:t>
    </w:r>
    <w:r w:rsidRPr="001E4547">
      <w:rPr>
        <w:noProof/>
        <w:lang w:val="en-GB" w:eastAsia="en-GB"/>
      </w:rPr>
      <w:drawing>
        <wp:inline distT="0" distB="0" distL="0" distR="0" wp14:anchorId="2F82F102" wp14:editId="4D64A3E8">
          <wp:extent cx="1912620" cy="833705"/>
          <wp:effectExtent l="0" t="0" r="0" b="508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413" cy="84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4CB671" w14:textId="77777777" w:rsidR="00D704FA" w:rsidRDefault="00D704FA" w:rsidP="000065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93C65"/>
    <w:multiLevelType w:val="hybridMultilevel"/>
    <w:tmpl w:val="5C884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76EF8"/>
    <w:multiLevelType w:val="hybridMultilevel"/>
    <w:tmpl w:val="F0E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1534"/>
    <w:multiLevelType w:val="hybridMultilevel"/>
    <w:tmpl w:val="33161C54"/>
    <w:lvl w:ilvl="0" w:tplc="732CF5D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10937985"/>
    <w:multiLevelType w:val="hybridMultilevel"/>
    <w:tmpl w:val="6598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04B8B"/>
    <w:multiLevelType w:val="hybridMultilevel"/>
    <w:tmpl w:val="B7B2AC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AC24FA"/>
    <w:multiLevelType w:val="hybridMultilevel"/>
    <w:tmpl w:val="67B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427D4"/>
    <w:multiLevelType w:val="hybridMultilevel"/>
    <w:tmpl w:val="551A5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67674"/>
    <w:multiLevelType w:val="hybridMultilevel"/>
    <w:tmpl w:val="44D4C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C167D"/>
    <w:multiLevelType w:val="hybridMultilevel"/>
    <w:tmpl w:val="FD0C41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E02948"/>
    <w:multiLevelType w:val="hybridMultilevel"/>
    <w:tmpl w:val="F576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7744BB"/>
    <w:multiLevelType w:val="hybridMultilevel"/>
    <w:tmpl w:val="54C80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F53EFB"/>
    <w:multiLevelType w:val="hybridMultilevel"/>
    <w:tmpl w:val="232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762B3A">
      <w:numFmt w:val="bullet"/>
      <w:lvlText w:val="−"/>
      <w:lvlJc w:val="left"/>
      <w:pPr>
        <w:ind w:left="1800" w:hanging="720"/>
      </w:pPr>
      <w:rPr>
        <w:rFonts w:ascii="Calibri" w:eastAsia="MS Mincho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8163F"/>
    <w:multiLevelType w:val="hybridMultilevel"/>
    <w:tmpl w:val="3AD0C062"/>
    <w:lvl w:ilvl="0" w:tplc="732CF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B86D36"/>
    <w:multiLevelType w:val="hybridMultilevel"/>
    <w:tmpl w:val="DEA62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F6F09"/>
    <w:multiLevelType w:val="hybridMultilevel"/>
    <w:tmpl w:val="DFD4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808AD"/>
    <w:multiLevelType w:val="hybridMultilevel"/>
    <w:tmpl w:val="FAF4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19BC"/>
    <w:multiLevelType w:val="hybridMultilevel"/>
    <w:tmpl w:val="DD3A972A"/>
    <w:lvl w:ilvl="0" w:tplc="732CF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252854"/>
    <w:multiLevelType w:val="hybridMultilevel"/>
    <w:tmpl w:val="96DC06B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8144A20"/>
    <w:multiLevelType w:val="multilevel"/>
    <w:tmpl w:val="56FA1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F6A241A"/>
    <w:multiLevelType w:val="hybridMultilevel"/>
    <w:tmpl w:val="4DD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87497"/>
    <w:multiLevelType w:val="hybridMultilevel"/>
    <w:tmpl w:val="477A9E22"/>
    <w:lvl w:ilvl="0" w:tplc="732CF5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C249C5"/>
    <w:multiLevelType w:val="hybridMultilevel"/>
    <w:tmpl w:val="882A2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B971A2"/>
    <w:multiLevelType w:val="hybridMultilevel"/>
    <w:tmpl w:val="6B7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740AC"/>
    <w:multiLevelType w:val="hybridMultilevel"/>
    <w:tmpl w:val="728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173C2"/>
    <w:multiLevelType w:val="hybridMultilevel"/>
    <w:tmpl w:val="310C1100"/>
    <w:lvl w:ilvl="0" w:tplc="732CF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0771F"/>
    <w:multiLevelType w:val="hybridMultilevel"/>
    <w:tmpl w:val="5AF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F0AC3"/>
    <w:multiLevelType w:val="hybridMultilevel"/>
    <w:tmpl w:val="29C4C59A"/>
    <w:lvl w:ilvl="0" w:tplc="732CF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932998"/>
    <w:multiLevelType w:val="hybridMultilevel"/>
    <w:tmpl w:val="D7A0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02B00"/>
    <w:multiLevelType w:val="hybridMultilevel"/>
    <w:tmpl w:val="A8B00618"/>
    <w:lvl w:ilvl="0" w:tplc="732CF5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A3FAF"/>
    <w:multiLevelType w:val="hybridMultilevel"/>
    <w:tmpl w:val="9CBA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74C9B"/>
    <w:multiLevelType w:val="hybridMultilevel"/>
    <w:tmpl w:val="3250A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5"/>
  </w:num>
  <w:num w:numId="5">
    <w:abstractNumId w:val="27"/>
  </w:num>
  <w:num w:numId="6">
    <w:abstractNumId w:val="13"/>
  </w:num>
  <w:num w:numId="7">
    <w:abstractNumId w:val="28"/>
  </w:num>
  <w:num w:numId="8">
    <w:abstractNumId w:val="20"/>
  </w:num>
  <w:num w:numId="9">
    <w:abstractNumId w:val="21"/>
  </w:num>
  <w:num w:numId="10">
    <w:abstractNumId w:val="16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7"/>
  </w:num>
  <w:num w:numId="17">
    <w:abstractNumId w:val="22"/>
  </w:num>
  <w:num w:numId="18">
    <w:abstractNumId w:val="31"/>
  </w:num>
  <w:num w:numId="19">
    <w:abstractNumId w:val="23"/>
  </w:num>
  <w:num w:numId="20">
    <w:abstractNumId w:val="4"/>
  </w:num>
  <w:num w:numId="21">
    <w:abstractNumId w:val="30"/>
  </w:num>
  <w:num w:numId="22">
    <w:abstractNumId w:val="15"/>
  </w:num>
  <w:num w:numId="23">
    <w:abstractNumId w:val="26"/>
  </w:num>
  <w:num w:numId="24">
    <w:abstractNumId w:val="8"/>
  </w:num>
  <w:num w:numId="25">
    <w:abstractNumId w:val="6"/>
  </w:num>
  <w:num w:numId="26">
    <w:abstractNumId w:val="19"/>
  </w:num>
  <w:num w:numId="27">
    <w:abstractNumId w:val="1"/>
  </w:num>
  <w:num w:numId="28">
    <w:abstractNumId w:val="5"/>
  </w:num>
  <w:num w:numId="29">
    <w:abstractNumId w:val="18"/>
  </w:num>
  <w:num w:numId="30">
    <w:abstractNumId w:val="3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6D"/>
    <w:rsid w:val="0000656D"/>
    <w:rsid w:val="00012254"/>
    <w:rsid w:val="00012DCA"/>
    <w:rsid w:val="00017C35"/>
    <w:rsid w:val="00043BE3"/>
    <w:rsid w:val="00053E3E"/>
    <w:rsid w:val="00095B10"/>
    <w:rsid w:val="000D3008"/>
    <w:rsid w:val="000F4695"/>
    <w:rsid w:val="00101C04"/>
    <w:rsid w:val="00112218"/>
    <w:rsid w:val="00132705"/>
    <w:rsid w:val="00154DF5"/>
    <w:rsid w:val="00165692"/>
    <w:rsid w:val="00165AC6"/>
    <w:rsid w:val="0018445B"/>
    <w:rsid w:val="001857EE"/>
    <w:rsid w:val="001F0D78"/>
    <w:rsid w:val="00222064"/>
    <w:rsid w:val="002A0C0A"/>
    <w:rsid w:val="002B60AA"/>
    <w:rsid w:val="002C499C"/>
    <w:rsid w:val="002D627A"/>
    <w:rsid w:val="002F2F8A"/>
    <w:rsid w:val="003917BC"/>
    <w:rsid w:val="00395540"/>
    <w:rsid w:val="003A4F56"/>
    <w:rsid w:val="003A7D83"/>
    <w:rsid w:val="003B492A"/>
    <w:rsid w:val="003C7C35"/>
    <w:rsid w:val="003D2649"/>
    <w:rsid w:val="004125B0"/>
    <w:rsid w:val="00413B01"/>
    <w:rsid w:val="00423EED"/>
    <w:rsid w:val="004317D2"/>
    <w:rsid w:val="00452DE5"/>
    <w:rsid w:val="00457384"/>
    <w:rsid w:val="004607FC"/>
    <w:rsid w:val="004671D9"/>
    <w:rsid w:val="004A2963"/>
    <w:rsid w:val="004B647C"/>
    <w:rsid w:val="004C42ED"/>
    <w:rsid w:val="00505341"/>
    <w:rsid w:val="00507297"/>
    <w:rsid w:val="00512255"/>
    <w:rsid w:val="00555782"/>
    <w:rsid w:val="0056794D"/>
    <w:rsid w:val="005868AA"/>
    <w:rsid w:val="005A3894"/>
    <w:rsid w:val="005A77FA"/>
    <w:rsid w:val="005E06CD"/>
    <w:rsid w:val="006061BA"/>
    <w:rsid w:val="00607CED"/>
    <w:rsid w:val="00631480"/>
    <w:rsid w:val="00677261"/>
    <w:rsid w:val="00691EDC"/>
    <w:rsid w:val="0069275A"/>
    <w:rsid w:val="00692B19"/>
    <w:rsid w:val="006B1355"/>
    <w:rsid w:val="006B27E8"/>
    <w:rsid w:val="006C43F4"/>
    <w:rsid w:val="006F7A5F"/>
    <w:rsid w:val="00732AD8"/>
    <w:rsid w:val="007433D5"/>
    <w:rsid w:val="00751CEE"/>
    <w:rsid w:val="00763F86"/>
    <w:rsid w:val="00782FB5"/>
    <w:rsid w:val="007B09AF"/>
    <w:rsid w:val="007C3E76"/>
    <w:rsid w:val="00801211"/>
    <w:rsid w:val="008566F1"/>
    <w:rsid w:val="00893317"/>
    <w:rsid w:val="008A3934"/>
    <w:rsid w:val="009100DE"/>
    <w:rsid w:val="00921157"/>
    <w:rsid w:val="009445D7"/>
    <w:rsid w:val="00955D05"/>
    <w:rsid w:val="00977037"/>
    <w:rsid w:val="009A1029"/>
    <w:rsid w:val="009B12F6"/>
    <w:rsid w:val="009E3B55"/>
    <w:rsid w:val="00A20F4F"/>
    <w:rsid w:val="00A66FAF"/>
    <w:rsid w:val="00A846B5"/>
    <w:rsid w:val="00B324A7"/>
    <w:rsid w:val="00B37DE1"/>
    <w:rsid w:val="00B40A6F"/>
    <w:rsid w:val="00B829AC"/>
    <w:rsid w:val="00B84935"/>
    <w:rsid w:val="00B92CA8"/>
    <w:rsid w:val="00BA6762"/>
    <w:rsid w:val="00BB1135"/>
    <w:rsid w:val="00C41475"/>
    <w:rsid w:val="00C8360E"/>
    <w:rsid w:val="00C87A68"/>
    <w:rsid w:val="00CA5DC7"/>
    <w:rsid w:val="00D02432"/>
    <w:rsid w:val="00D704FA"/>
    <w:rsid w:val="00D8306F"/>
    <w:rsid w:val="00DA6246"/>
    <w:rsid w:val="00DF07A0"/>
    <w:rsid w:val="00E147D6"/>
    <w:rsid w:val="00E16516"/>
    <w:rsid w:val="00E5026C"/>
    <w:rsid w:val="00E62C43"/>
    <w:rsid w:val="00E640A0"/>
    <w:rsid w:val="00E80DC0"/>
    <w:rsid w:val="00EE2E71"/>
    <w:rsid w:val="00F570DC"/>
    <w:rsid w:val="00F66188"/>
    <w:rsid w:val="00FD15C5"/>
    <w:rsid w:val="00F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D1A6AF5"/>
  <w14:defaultImageDpi w14:val="300"/>
  <w15:docId w15:val="{1E49E3F4-A7E3-41D0-8C6D-21A4D71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5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56D"/>
  </w:style>
  <w:style w:type="paragraph" w:styleId="Footer">
    <w:name w:val="footer"/>
    <w:basedOn w:val="Normal"/>
    <w:link w:val="FooterChar"/>
    <w:uiPriority w:val="99"/>
    <w:unhideWhenUsed/>
    <w:rsid w:val="000065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56D"/>
  </w:style>
  <w:style w:type="paragraph" w:styleId="BalloonText">
    <w:name w:val="Balloon Text"/>
    <w:basedOn w:val="Normal"/>
    <w:link w:val="BalloonTextChar"/>
    <w:uiPriority w:val="99"/>
    <w:semiHidden/>
    <w:unhideWhenUsed/>
    <w:rsid w:val="000065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656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A39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557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55782"/>
  </w:style>
  <w:style w:type="character" w:customStyle="1" w:styleId="FootnoteTextChar">
    <w:name w:val="Footnote Text Char"/>
    <w:link w:val="FootnoteText"/>
    <w:uiPriority w:val="99"/>
    <w:rsid w:val="00555782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555782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55578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B60AA"/>
    <w:pPr>
      <w:ind w:left="720"/>
      <w:contextualSpacing/>
    </w:pPr>
  </w:style>
  <w:style w:type="character" w:styleId="PageNumber">
    <w:name w:val="page number"/>
    <w:uiPriority w:val="99"/>
    <w:semiHidden/>
    <w:unhideWhenUsed/>
    <w:rsid w:val="002B60AA"/>
  </w:style>
  <w:style w:type="character" w:customStyle="1" w:styleId="Mention1">
    <w:name w:val="Mention1"/>
    <w:basedOn w:val="DefaultParagraphFont"/>
    <w:uiPriority w:val="99"/>
    <w:semiHidden/>
    <w:unhideWhenUsed/>
    <w:rsid w:val="009E3B55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5026C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B92CA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hubnorth.org.uk/submissions-open-for-lgbt-50-micro-comis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m@Filmhubnorth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236633-6542-4D3D-B27F-CC82FDF4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Cornerhouse</Company>
  <LinksUpToDate>false</LinksUpToDate>
  <CharactersWithSpaces>3184</CharactersWithSpaces>
  <SharedDoc>false</SharedDoc>
  <HLinks>
    <vt:vector size="24" baseType="variant">
      <vt:variant>
        <vt:i4>6291492</vt:i4>
      </vt:variant>
      <vt:variant>
        <vt:i4>57</vt:i4>
      </vt:variant>
      <vt:variant>
        <vt:i4>0</vt:i4>
      </vt:variant>
      <vt:variant>
        <vt:i4>5</vt:i4>
      </vt:variant>
      <vt:variant>
        <vt:lpwstr>mailto:filmhubnwc@homemcr.org</vt:lpwstr>
      </vt:variant>
      <vt:variant>
        <vt:lpwstr/>
      </vt:variant>
      <vt:variant>
        <vt:i4>6291492</vt:i4>
      </vt:variant>
      <vt:variant>
        <vt:i4>54</vt:i4>
      </vt:variant>
      <vt:variant>
        <vt:i4>0</vt:i4>
      </vt:variant>
      <vt:variant>
        <vt:i4>5</vt:i4>
      </vt:variant>
      <vt:variant>
        <vt:lpwstr>mailto:filmhubnwc@homemcr.org</vt:lpwstr>
      </vt:variant>
      <vt:variant>
        <vt:lpwstr/>
      </vt:variant>
      <vt:variant>
        <vt:i4>3801139</vt:i4>
      </vt:variant>
      <vt:variant>
        <vt:i4>28200</vt:i4>
      </vt:variant>
      <vt:variant>
        <vt:i4>1026</vt:i4>
      </vt:variant>
      <vt:variant>
        <vt:i4>1</vt:i4>
      </vt:variant>
      <vt:variant>
        <vt:lpwstr>1462_FilmHub_logo-MAIN-ALT</vt:lpwstr>
      </vt:variant>
      <vt:variant>
        <vt:lpwstr/>
      </vt:variant>
      <vt:variant>
        <vt:i4>5898253</vt:i4>
      </vt:variant>
      <vt:variant>
        <vt:i4>28306</vt:i4>
      </vt:variant>
      <vt:variant>
        <vt:i4>1025</vt:i4>
      </vt:variant>
      <vt:variant>
        <vt:i4>1</vt:i4>
      </vt:variant>
      <vt:variant>
        <vt:lpwstr>SUPPORTED_BY NATIONAL_LOTTERY_LOGO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Folkard</dc:creator>
  <cp:keywords/>
  <dc:description/>
  <cp:lastModifiedBy>Sam Barnett</cp:lastModifiedBy>
  <cp:revision>15</cp:revision>
  <cp:lastPrinted>2017-04-12T14:52:00Z</cp:lastPrinted>
  <dcterms:created xsi:type="dcterms:W3CDTF">2017-04-28T13:18:00Z</dcterms:created>
  <dcterms:modified xsi:type="dcterms:W3CDTF">2017-05-19T15:55:00Z</dcterms:modified>
</cp:coreProperties>
</file>